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D2" w:rsidRDefault="00166ED2" w:rsidP="00166ED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166ED2" w:rsidRDefault="00166ED2" w:rsidP="00166ED2">
      <w:pPr>
        <w:jc w:val="center"/>
        <w:rPr>
          <w:b/>
          <w:sz w:val="28"/>
          <w:szCs w:val="28"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</w:p>
    <w:tbl>
      <w:tblPr>
        <w:tblW w:w="10605" w:type="dxa"/>
        <w:tblLayout w:type="fixed"/>
        <w:tblLook w:val="04A0"/>
      </w:tblPr>
      <w:tblGrid>
        <w:gridCol w:w="4506"/>
        <w:gridCol w:w="6099"/>
      </w:tblGrid>
      <w:tr w:rsidR="00166ED2" w:rsidTr="00166ED2">
        <w:tc>
          <w:tcPr>
            <w:tcW w:w="4503" w:type="dxa"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166ED2" w:rsidRDefault="00166ED2">
            <w:pPr>
              <w:spacing w:line="276" w:lineRule="auto"/>
              <w:rPr>
                <w:lang w:val="kk-KZ" w:eastAsia="en-US"/>
              </w:rPr>
            </w:pPr>
          </w:p>
          <w:p w:rsidR="00166ED2" w:rsidRDefault="00166ED2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hideMark/>
          </w:tcPr>
          <w:p w:rsidR="00166ED2" w:rsidRDefault="00166ED2">
            <w:pPr>
              <w:pStyle w:val="1"/>
              <w:spacing w:line="276" w:lineRule="auto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 xml:space="preserve">                    Филология, әдебиеттану және әлем    </w:t>
            </w:r>
          </w:p>
          <w:p w:rsidR="00166ED2" w:rsidRDefault="00166ED2">
            <w:pPr>
              <w:pStyle w:val="1"/>
              <w:spacing w:line="276" w:lineRule="auto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 xml:space="preserve">                      тілдері факультетінің</w:t>
            </w:r>
          </w:p>
          <w:p w:rsidR="00166ED2" w:rsidRDefault="00166ED2">
            <w:pPr>
              <w:pStyle w:val="1"/>
              <w:spacing w:line="276" w:lineRule="auto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 xml:space="preserve">                       ғылыми кеңесінде бекітілді </w:t>
            </w:r>
          </w:p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201</w:t>
            </w:r>
            <w:r>
              <w:rPr>
                <w:lang w:eastAsia="en-US"/>
              </w:rPr>
              <w:t>3</w:t>
            </w:r>
            <w:r>
              <w:rPr>
                <w:lang w:val="kk-KZ" w:eastAsia="en-US"/>
              </w:rPr>
              <w:t xml:space="preserve"> ж. « ___»_____ №____хаттама  </w:t>
            </w:r>
          </w:p>
          <w:p w:rsidR="00166ED2" w:rsidRDefault="00166ED2">
            <w:pPr>
              <w:pStyle w:val="7"/>
              <w:spacing w:line="276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                      Декан ________ проф. Қ. Әбдезұлы</w:t>
            </w:r>
          </w:p>
        </w:tc>
      </w:tr>
      <w:tr w:rsidR="00166ED2" w:rsidTr="00166ED2">
        <w:tc>
          <w:tcPr>
            <w:tcW w:w="4503" w:type="dxa"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6095" w:type="dxa"/>
          </w:tcPr>
          <w:p w:rsidR="00166ED2" w:rsidRDefault="00166ED2">
            <w:pPr>
              <w:pStyle w:val="1"/>
              <w:spacing w:line="276" w:lineRule="auto"/>
              <w:jc w:val="left"/>
              <w:rPr>
                <w:sz w:val="24"/>
                <w:lang w:val="kk-KZ" w:eastAsia="en-US"/>
              </w:rPr>
            </w:pPr>
          </w:p>
        </w:tc>
      </w:tr>
      <w:tr w:rsidR="00166ED2" w:rsidTr="00166ED2">
        <w:tc>
          <w:tcPr>
            <w:tcW w:w="4503" w:type="dxa"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6095" w:type="dxa"/>
          </w:tcPr>
          <w:p w:rsidR="00166ED2" w:rsidRDefault="00166ED2">
            <w:pPr>
              <w:pStyle w:val="1"/>
              <w:spacing w:line="276" w:lineRule="auto"/>
              <w:jc w:val="left"/>
              <w:rPr>
                <w:sz w:val="24"/>
                <w:lang w:val="kk-KZ" w:eastAsia="en-US"/>
              </w:rPr>
            </w:pPr>
          </w:p>
        </w:tc>
      </w:tr>
    </w:tbl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С И Л Л А Б У С*</w:t>
      </w: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lang w:val="kk-KZ"/>
        </w:rPr>
      </w:pPr>
      <w:r>
        <w:rPr>
          <w:b/>
          <w:lang w:val="kk-KZ"/>
        </w:rPr>
        <w:t xml:space="preserve"> «KAZ 1001» - «Қазақ тілі» </w:t>
      </w:r>
      <w:r>
        <w:rPr>
          <w:lang w:val="kk-KZ"/>
        </w:rPr>
        <w:t>(3 кредит)</w:t>
      </w:r>
    </w:p>
    <w:p w:rsidR="00166ED2" w:rsidRDefault="00166ED2" w:rsidP="00166ED2">
      <w:pPr>
        <w:jc w:val="center"/>
        <w:rPr>
          <w:lang w:val="kk-KZ"/>
        </w:rPr>
      </w:pPr>
      <w:r>
        <w:t>1</w:t>
      </w:r>
      <w:r>
        <w:rPr>
          <w:lang w:val="kk-KZ"/>
        </w:rPr>
        <w:t xml:space="preserve"> курс, </w:t>
      </w:r>
      <w:proofErr w:type="gramStart"/>
      <w:r>
        <w:rPr>
          <w:lang w:val="kk-KZ"/>
        </w:rPr>
        <w:t>о/б</w:t>
      </w:r>
      <w:proofErr w:type="gramEnd"/>
      <w:r>
        <w:t>,</w:t>
      </w:r>
      <w:r>
        <w:rPr>
          <w:lang w:val="kk-KZ"/>
        </w:rPr>
        <w:t xml:space="preserve"> </w:t>
      </w:r>
      <w:r>
        <w:t>көктемгі</w:t>
      </w:r>
      <w:r>
        <w:rPr>
          <w:lang w:val="kk-KZ"/>
        </w:rPr>
        <w:t xml:space="preserve"> </w:t>
      </w:r>
      <w:r>
        <w:t>семестр</w:t>
      </w:r>
    </w:p>
    <w:p w:rsidR="00166ED2" w:rsidRDefault="00166ED2" w:rsidP="00166ED2">
      <w:pPr>
        <w:jc w:val="center"/>
        <w:rPr>
          <w:lang w:val="kk-KZ"/>
        </w:rPr>
      </w:pP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 xml:space="preserve">Оқытушы:  </w:t>
      </w:r>
      <w:r>
        <w:rPr>
          <w:b/>
          <w:lang w:val="kk-KZ"/>
        </w:rPr>
        <w:t>Аширова Анар Тишибаевна ф. ғ. к., доцент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Жұмыс орны: мемлекеттік тіл кафедрасы, 326-кабинет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Телефоны: жұм.: 3773336 (1325)</w:t>
      </w:r>
    </w:p>
    <w:p w:rsidR="00166ED2" w:rsidRDefault="00166ED2" w:rsidP="00166ED2">
      <w:pPr>
        <w:jc w:val="both"/>
      </w:pPr>
      <w:r>
        <w:rPr>
          <w:lang w:val="kk-KZ"/>
        </w:rPr>
        <w:t xml:space="preserve">e-mail: </w:t>
      </w:r>
      <w:proofErr w:type="spellStart"/>
      <w:r>
        <w:rPr>
          <w:lang w:val="en-US"/>
        </w:rPr>
        <w:t>anara</w:t>
      </w:r>
      <w:proofErr w:type="spellEnd"/>
      <w:r>
        <w:t>_314@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МОДУЛЬ МАЗМҰНЫ</w:t>
      </w:r>
    </w:p>
    <w:p w:rsidR="00166ED2" w:rsidRDefault="00166ED2" w:rsidP="00166ED2">
      <w:pPr>
        <w:jc w:val="both"/>
        <w:rPr>
          <w:b/>
          <w:lang w:val="kk-KZ"/>
        </w:rPr>
      </w:pPr>
      <w:r>
        <w:rPr>
          <w:b/>
          <w:lang w:val="kk-KZ"/>
        </w:rPr>
        <w:t>Мақсаты:</w:t>
      </w:r>
    </w:p>
    <w:p w:rsidR="00166ED2" w:rsidRDefault="00166ED2" w:rsidP="00166ED2">
      <w:pPr>
        <w:jc w:val="both"/>
        <w:rPr>
          <w:lang w:val="kk-KZ"/>
        </w:rPr>
      </w:pPr>
      <w:r>
        <w:rPr>
          <w:b/>
          <w:lang w:val="kk-KZ"/>
        </w:rPr>
        <w:t xml:space="preserve"> </w:t>
      </w:r>
      <w:r>
        <w:rPr>
          <w:b/>
          <w:lang w:val="kk-KZ"/>
        </w:rPr>
        <w:tab/>
      </w:r>
      <w:r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>
        <w:rPr>
          <w:lang w:val="kk-KZ"/>
        </w:rPr>
        <w:t>ә</w:t>
      </w:r>
      <w:r>
        <w:rPr>
          <w:lang w:val="ca-ES"/>
        </w:rPr>
        <w:t xml:space="preserve">лемдік қауымдастықта ықпалының артуы біліктілік деңгейі </w:t>
      </w:r>
      <w:r>
        <w:rPr>
          <w:lang w:val="kk-KZ"/>
        </w:rPr>
        <w:t>ә</w:t>
      </w:r>
      <w:r>
        <w:rPr>
          <w:lang w:val="ca-ES"/>
        </w:rPr>
        <w:t>лемдік стандарттарға с</w:t>
      </w:r>
      <w:r>
        <w:rPr>
          <w:lang w:val="kk-KZ"/>
        </w:rPr>
        <w:t>ә</w:t>
      </w:r>
      <w:r>
        <w:rPr>
          <w:lang w:val="ca-ES"/>
        </w:rPr>
        <w:t xml:space="preserve">йкес келетін, </w:t>
      </w:r>
      <w:r>
        <w:rPr>
          <w:lang w:val="kk-KZ"/>
        </w:rPr>
        <w:t>ө</w:t>
      </w:r>
      <w:r>
        <w:rPr>
          <w:lang w:val="ca-ES"/>
        </w:rPr>
        <w:t>з елінің тарихи қ</w:t>
      </w:r>
      <w:r>
        <w:rPr>
          <w:lang w:val="kk-KZ"/>
        </w:rPr>
        <w:t>ұ</w:t>
      </w:r>
      <w:r>
        <w:rPr>
          <w:lang w:val="ca-ES"/>
        </w:rPr>
        <w:t>ндылықтары тілі мен тарихына</w:t>
      </w:r>
      <w:r>
        <w:rPr>
          <w:lang w:val="kk-KZ"/>
        </w:rPr>
        <w:t>,</w:t>
      </w:r>
      <w:r>
        <w:rPr>
          <w:lang w:val="ca-ES"/>
        </w:rPr>
        <w:t xml:space="preserve"> м</w:t>
      </w:r>
      <w:r>
        <w:rPr>
          <w:lang w:val="kk-KZ"/>
        </w:rPr>
        <w:t>ә</w:t>
      </w:r>
      <w:r>
        <w:rPr>
          <w:lang w:val="ca-ES"/>
        </w:rPr>
        <w:t>дениетіне қ</w:t>
      </w:r>
      <w:r>
        <w:rPr>
          <w:lang w:val="kk-KZ"/>
        </w:rPr>
        <w:t>ұ</w:t>
      </w:r>
      <w:r>
        <w:rPr>
          <w:lang w:val="ca-ES"/>
        </w:rPr>
        <w:t xml:space="preserve">рметпен қарап, ғаламдану </w:t>
      </w:r>
      <w:r>
        <w:rPr>
          <w:lang w:val="kk-KZ"/>
        </w:rPr>
        <w:t>ү</w:t>
      </w:r>
      <w:r>
        <w:rPr>
          <w:lang w:val="ca-ES"/>
        </w:rPr>
        <w:t xml:space="preserve">дерісінде мемлекетіміздің жедел дамуына </w:t>
      </w:r>
      <w:r>
        <w:rPr>
          <w:lang w:val="kk-KZ"/>
        </w:rPr>
        <w:t>ү</w:t>
      </w:r>
      <w:r>
        <w:rPr>
          <w:lang w:val="ca-ES"/>
        </w:rPr>
        <w:t xml:space="preserve">лес қосатын мамандарды даярлаудың қажеттігін туғызып отыр. </w:t>
      </w:r>
      <w:r>
        <w:rPr>
          <w:lang w:val="kk-KZ"/>
        </w:rPr>
        <w:t>Сондықтан м</w:t>
      </w:r>
      <w:r>
        <w:rPr>
          <w:lang w:val="ca-ES"/>
        </w:rPr>
        <w:t>емлекеттік тілді меңгер</w:t>
      </w:r>
      <w:r>
        <w:rPr>
          <w:lang w:val="kk-KZ"/>
        </w:rPr>
        <w:t>ген</w:t>
      </w:r>
      <w:r>
        <w:rPr>
          <w:lang w:val="ca-ES"/>
        </w:rPr>
        <w:t xml:space="preserve">  білікті маманд</w:t>
      </w:r>
      <w:r>
        <w:rPr>
          <w:lang w:val="kk-KZ"/>
        </w:rPr>
        <w:t xml:space="preserve">арды </w:t>
      </w:r>
      <w:r>
        <w:rPr>
          <w:lang w:val="ca-ES"/>
        </w:rPr>
        <w:t>қалыптастыру</w:t>
      </w:r>
      <w:r>
        <w:rPr>
          <w:lang w:val="kk-KZ"/>
        </w:rPr>
        <w:t xml:space="preserve">, даярлау оқу мазмұнының негізгі </w:t>
      </w:r>
      <w:r>
        <w:rPr>
          <w:lang w:val="ca-ES"/>
        </w:rPr>
        <w:t>міндеті</w:t>
      </w:r>
      <w:r>
        <w:rPr>
          <w:lang w:val="kk-KZ"/>
        </w:rPr>
        <w:t xml:space="preserve"> болып табылады.</w:t>
      </w:r>
      <w:r>
        <w:rPr>
          <w:lang w:val="ca-ES"/>
        </w:rPr>
        <w:t xml:space="preserve"> </w:t>
      </w:r>
      <w:r>
        <w:rPr>
          <w:lang w:val="kk-KZ"/>
        </w:rPr>
        <w:t xml:space="preserve"> </w:t>
      </w:r>
    </w:p>
    <w:p w:rsidR="00166ED2" w:rsidRDefault="00166ED2" w:rsidP="00166ED2">
      <w:pPr>
        <w:widowControl w:val="0"/>
        <w:ind w:firstLine="709"/>
        <w:jc w:val="both"/>
        <w:rPr>
          <w:lang w:val="kk-KZ"/>
        </w:rPr>
      </w:pPr>
      <w:r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166ED2" w:rsidRDefault="00166ED2" w:rsidP="00166ED2">
      <w:pPr>
        <w:widowControl w:val="0"/>
        <w:ind w:firstLine="709"/>
        <w:jc w:val="both"/>
        <w:rPr>
          <w:lang w:val="kk-KZ"/>
        </w:rPr>
      </w:pPr>
      <w:r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166ED2" w:rsidRDefault="00166ED2" w:rsidP="00166ED2">
      <w:pPr>
        <w:widowControl w:val="0"/>
        <w:ind w:firstLine="709"/>
        <w:jc w:val="both"/>
        <w:rPr>
          <w:lang w:val="kk-KZ"/>
        </w:rPr>
      </w:pPr>
      <w:r>
        <w:rPr>
          <w:b/>
          <w:lang w:val="kk-KZ"/>
        </w:rPr>
        <w:t>Міндеттері:</w:t>
      </w:r>
      <w:r>
        <w:rPr>
          <w:lang w:val="kk-KZ"/>
        </w:rPr>
        <w:t xml:space="preserve">  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тілдік білім берудің негізгі құзіреттілігі және оның нәтижелі болуы;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коммуникативті-функционалдық бағыт;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пән мазмұны мен оның нәтижесінің белгіленген типтік стандарт бойынша оқытылуы мен тілді меңгертуі;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тілдік құзіреттілікті анықтаудың параметрлік өлшем бірліктерін көрсету.</w:t>
      </w:r>
    </w:p>
    <w:p w:rsidR="00166ED2" w:rsidRDefault="00166ED2" w:rsidP="00166ED2">
      <w:pPr>
        <w:widowControl w:val="0"/>
        <w:autoSpaceDE w:val="0"/>
        <w:autoSpaceDN w:val="0"/>
        <w:jc w:val="both"/>
        <w:rPr>
          <w:lang w:val="kk-KZ"/>
        </w:rPr>
      </w:pPr>
    </w:p>
    <w:p w:rsidR="00166ED2" w:rsidRDefault="00166ED2" w:rsidP="00166ED2">
      <w:pPr>
        <w:widowControl w:val="0"/>
        <w:autoSpaceDE w:val="0"/>
        <w:autoSpaceDN w:val="0"/>
        <w:jc w:val="both"/>
        <w:rPr>
          <w:lang w:val="kk-KZ"/>
        </w:rPr>
      </w:pPr>
    </w:p>
    <w:p w:rsidR="00166ED2" w:rsidRDefault="00166ED2" w:rsidP="00166ED2">
      <w:pPr>
        <w:jc w:val="center"/>
        <w:rPr>
          <w:lang w:val="kk-KZ"/>
        </w:rPr>
      </w:pPr>
      <w:r>
        <w:rPr>
          <w:b/>
          <w:lang w:val="kk-KZ"/>
        </w:rPr>
        <w:lastRenderedPageBreak/>
        <w:t>ЖАЛПЫ ҚҰЗЫРЕТ</w:t>
      </w:r>
    </w:p>
    <w:p w:rsidR="00166ED2" w:rsidRDefault="00166ED2" w:rsidP="00166ED2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құралдық:  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– мемлекеттік тіл – қазақ тілін өзара қарым-қатынас пен мәдениетаралық қатысымда  қолдана алу;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кәсіби</w:t>
      </w:r>
      <w:r>
        <w:rPr>
          <w:lang w:val="kk-KZ"/>
        </w:rPr>
        <w:softHyphen/>
        <w:t xml:space="preserve">-бағдарлы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кәсіби</w:t>
      </w:r>
      <w:r>
        <w:rPr>
          <w:lang w:val="kk-KZ"/>
        </w:rPr>
        <w:softHyphen/>
        <w:t>-бағдарлы қазақ тілін меңгертуге арналған мультимедиалық, электронды оқу кешендерін тіл үйрену барысында ұтымды қолдана білу;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166ED2" w:rsidRDefault="00166ED2" w:rsidP="00166ED2">
      <w:pPr>
        <w:jc w:val="both"/>
        <w:rPr>
          <w:lang w:val="kk-KZ"/>
        </w:rPr>
      </w:pPr>
    </w:p>
    <w:p w:rsidR="00166ED2" w:rsidRDefault="00166ED2" w:rsidP="00166ED2">
      <w:pPr>
        <w:ind w:firstLine="708"/>
        <w:rPr>
          <w:b/>
          <w:lang w:val="kk-KZ"/>
        </w:rPr>
      </w:pPr>
      <w:r>
        <w:rPr>
          <w:b/>
          <w:lang w:val="kk-KZ"/>
        </w:rPr>
        <w:t xml:space="preserve">тұлғааралық:  </w:t>
      </w:r>
    </w:p>
    <w:p w:rsidR="00166ED2" w:rsidRDefault="00166ED2" w:rsidP="00166ED2">
      <w:pPr>
        <w:rPr>
          <w:lang w:val="kk-KZ"/>
        </w:rPr>
      </w:pPr>
      <w:r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166ED2" w:rsidRDefault="00166ED2" w:rsidP="00166ED2">
      <w:pPr>
        <w:pStyle w:val="af6"/>
        <w:rPr>
          <w:b/>
          <w:lang w:val="kk-KZ"/>
        </w:rPr>
      </w:pPr>
    </w:p>
    <w:p w:rsidR="00166ED2" w:rsidRDefault="00166ED2" w:rsidP="00166ED2">
      <w:pPr>
        <w:ind w:firstLine="708"/>
        <w:jc w:val="both"/>
        <w:rPr>
          <w:lang w:val="kk-KZ"/>
        </w:rPr>
      </w:pPr>
      <w:r>
        <w:rPr>
          <w:b/>
          <w:lang w:val="kk-KZ"/>
        </w:rPr>
        <w:t>жүйелілік</w:t>
      </w:r>
      <w:r>
        <w:rPr>
          <w:lang w:val="kk-KZ"/>
        </w:rPr>
        <w:t xml:space="preserve">:  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– кәсіби</w:t>
      </w:r>
      <w:r>
        <w:rPr>
          <w:lang w:val="kk-KZ"/>
        </w:rPr>
        <w:softHyphen/>
        <w:t>-бағдарлы 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166ED2" w:rsidRDefault="00166ED2" w:rsidP="00166ED2">
      <w:pPr>
        <w:pStyle w:val="Iauiue"/>
        <w:jc w:val="both"/>
        <w:rPr>
          <w:lang w:val="kk-KZ"/>
        </w:rPr>
      </w:pPr>
      <w:r>
        <w:rPr>
          <w:lang w:val="kk-KZ"/>
        </w:rPr>
        <w:t>- тілдер мен әдебиет үдерісін Қазақстандағы, әлемдегі әлеуметтік</w:t>
      </w:r>
      <w:r>
        <w:rPr>
          <w:lang w:val="kk-KZ"/>
        </w:rPr>
        <w:noBreakHyphen/>
        <w:t>экономикалық, мәдени</w:t>
      </w:r>
      <w:r>
        <w:rPr>
          <w:lang w:val="kk-KZ"/>
        </w:rPr>
        <w:noBreakHyphen/>
        <w:t>тарихи, саяси жағдайлармен, ҚР конституциялық</w:t>
      </w:r>
      <w:r>
        <w:rPr>
          <w:lang w:val="kk-KZ"/>
        </w:rPr>
        <w:noBreakHyphen/>
        <w:t xml:space="preserve">құқықтық негіздерімен үйлестіруге бейімділік </w:t>
      </w: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ind w:firstLine="708"/>
        <w:jc w:val="both"/>
        <w:rPr>
          <w:lang w:val="kk-KZ"/>
        </w:rPr>
      </w:pPr>
      <w:r>
        <w:rPr>
          <w:b/>
          <w:lang w:val="kk-KZ"/>
        </w:rPr>
        <w:t>пәндік құзірет</w:t>
      </w:r>
      <w:r>
        <w:rPr>
          <w:lang w:val="kk-KZ"/>
        </w:rPr>
        <w:t xml:space="preserve">: 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>
        <w:rPr>
          <w:lang w:val="kk-KZ"/>
        </w:rPr>
        <w:noBreakHyphen/>
        <w:t>мәдени және тарихи</w:t>
      </w:r>
      <w:r>
        <w:rPr>
          <w:lang w:val="kk-KZ"/>
        </w:rPr>
        <w:noBreakHyphen/>
        <w:t>әдеби үдерісті меңгеруге қабілеттілік.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кәсіби</w:t>
      </w:r>
      <w:r>
        <w:rPr>
          <w:lang w:val="kk-KZ"/>
        </w:rPr>
        <w:softHyphen/>
        <w:t>-бағдарлы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166ED2" w:rsidRDefault="00166ED2" w:rsidP="00166ED2">
      <w:pPr>
        <w:jc w:val="both"/>
        <w:rPr>
          <w:lang w:val="kk-KZ"/>
        </w:rPr>
      </w:pPr>
    </w:p>
    <w:p w:rsidR="00166ED2" w:rsidRDefault="00166ED2" w:rsidP="00166ED2">
      <w:pPr>
        <w:jc w:val="both"/>
        <w:rPr>
          <w:lang w:val="kk-KZ"/>
        </w:rPr>
      </w:pPr>
      <w:r>
        <w:rPr>
          <w:b/>
          <w:lang w:val="kk-KZ"/>
        </w:rPr>
        <w:t xml:space="preserve">Пререквизит: </w:t>
      </w:r>
      <w:r>
        <w:rPr>
          <w:lang w:val="kk-KZ"/>
        </w:rPr>
        <w:t>-  қазақ тілі пәні</w:t>
      </w:r>
    </w:p>
    <w:p w:rsidR="00166ED2" w:rsidRDefault="00166ED2" w:rsidP="00166ED2">
      <w:pPr>
        <w:rPr>
          <w:lang w:val="kk-KZ"/>
        </w:rPr>
      </w:pPr>
      <w:r>
        <w:rPr>
          <w:b/>
          <w:lang w:val="kk-KZ"/>
        </w:rPr>
        <w:t xml:space="preserve">Постреквизит: </w:t>
      </w:r>
      <w:r>
        <w:rPr>
          <w:lang w:val="kk-KZ"/>
        </w:rPr>
        <w:t>- кәсіби қазақ тілі</w:t>
      </w: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 xml:space="preserve">«КAZ 1001» </w:t>
      </w:r>
      <w:r>
        <w:rPr>
          <w:lang w:val="kk-KZ"/>
        </w:rPr>
        <w:t xml:space="preserve">– </w:t>
      </w:r>
      <w:r>
        <w:rPr>
          <w:b/>
          <w:lang w:val="kk-KZ"/>
        </w:rPr>
        <w:t>Қазақ тілі</w:t>
      </w:r>
    </w:p>
    <w:p w:rsidR="00166ED2" w:rsidRDefault="00166ED2" w:rsidP="00166ED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ПӘН МАЗМҰНЫ:</w:t>
      </w:r>
    </w:p>
    <w:p w:rsidR="00166ED2" w:rsidRDefault="00166ED2" w:rsidP="00166ED2">
      <w:pPr>
        <w:widowControl w:val="0"/>
        <w:jc w:val="both"/>
        <w:rPr>
          <w:lang w:val="kk-KZ"/>
        </w:rPr>
      </w:pPr>
      <w:r>
        <w:rPr>
          <w:b/>
          <w:lang w:val="kk-KZ"/>
        </w:rPr>
        <w:t xml:space="preserve">Мақсаты: </w:t>
      </w:r>
      <w:r>
        <w:rPr>
          <w:lang w:val="kk-KZ"/>
        </w:rPr>
        <w:t>кәсіби</w:t>
      </w:r>
      <w:r>
        <w:rPr>
          <w:lang w:val="kk-KZ"/>
        </w:rPr>
        <w:softHyphen/>
        <w:t>-бағдарлы 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166ED2" w:rsidRDefault="00166ED2" w:rsidP="00166ED2">
      <w:pPr>
        <w:jc w:val="both"/>
        <w:rPr>
          <w:lang w:val="kk-KZ"/>
        </w:rPr>
      </w:pPr>
      <w:r>
        <w:rPr>
          <w:b/>
          <w:lang w:val="kk-KZ"/>
        </w:rPr>
        <w:t>Міндеттері:</w:t>
      </w:r>
      <w:r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lastRenderedPageBreak/>
        <w:t>Белгілі бір тақырып бойынша өз ойын дұрыс жүйелі түрде айта алатын дәрежеге жеткізу;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Естігені бойынша қабылдаған мәліметті қорытып, өз ойын айта білуге үйрету т.б.</w:t>
      </w:r>
    </w:p>
    <w:p w:rsidR="00166ED2" w:rsidRDefault="00166ED2" w:rsidP="00166ED2">
      <w:pPr>
        <w:jc w:val="both"/>
        <w:rPr>
          <w:b/>
          <w:lang w:val="kk-KZ"/>
        </w:rPr>
      </w:pPr>
      <w:r>
        <w:rPr>
          <w:b/>
          <w:lang w:val="kk-KZ"/>
        </w:rPr>
        <w:t>Құзырет:</w:t>
      </w:r>
    </w:p>
    <w:p w:rsidR="00166ED2" w:rsidRDefault="00166ED2" w:rsidP="00166ED2">
      <w:pPr>
        <w:numPr>
          <w:ilvl w:val="0"/>
          <w:numId w:val="1"/>
        </w:num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мемлекеттік тілде таратылатын мол ақпараттар толқынынан өзіне, өз</w:t>
      </w:r>
    </w:p>
    <w:p w:rsidR="00166ED2" w:rsidRDefault="00166ED2" w:rsidP="00166ED2">
      <w:pPr>
        <w:ind w:left="372" w:firstLine="348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   мамандығына қажеттісін таңдап алып, оны өмірде қолдана білу;</w:t>
      </w:r>
    </w:p>
    <w:p w:rsidR="00166ED2" w:rsidRDefault="00166ED2" w:rsidP="00166ED2">
      <w:pPr>
        <w:numPr>
          <w:ilvl w:val="0"/>
          <w:numId w:val="2"/>
        </w:numPr>
        <w:jc w:val="both"/>
        <w:rPr>
          <w:lang w:val="kk-KZ"/>
        </w:rPr>
      </w:pPr>
      <w:r>
        <w:rPr>
          <w:color w:val="000000"/>
          <w:lang w:val="kk-KZ"/>
        </w:rPr>
        <w:t>кез келген жағдайда өз бетінше шешім қабылдай білу;</w:t>
      </w:r>
    </w:p>
    <w:p w:rsidR="00166ED2" w:rsidRDefault="00166ED2" w:rsidP="00166ED2">
      <w:pPr>
        <w:numPr>
          <w:ilvl w:val="0"/>
          <w:numId w:val="2"/>
        </w:numPr>
        <w:jc w:val="both"/>
        <w:rPr>
          <w:lang w:val="kk-KZ"/>
        </w:rPr>
      </w:pPr>
      <w:r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166ED2" w:rsidRDefault="00166ED2" w:rsidP="00166ED2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мемлекеттік тілде ө</w:t>
      </w:r>
      <w:r>
        <w:rPr>
          <w:color w:val="000000"/>
          <w:lang w:val="kk-KZ"/>
        </w:rPr>
        <w:t>зіндік көзқарасын таныта білу, оны дәлелдеп, қорғай білу;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 xml:space="preserve">             -   кәсіби</w:t>
      </w:r>
      <w:r>
        <w:rPr>
          <w:lang w:val="kk-KZ"/>
        </w:rPr>
        <w:softHyphen/>
        <w:t xml:space="preserve">-бағдарлы қазақ тілінде шешен сөйлеуге дағдылану; </w:t>
      </w:r>
    </w:p>
    <w:p w:rsidR="00166ED2" w:rsidRDefault="00166ED2" w:rsidP="00166ED2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өзінің алған білімі мен білік-дағдыларын, кәсіби</w:t>
      </w:r>
      <w:r>
        <w:rPr>
          <w:lang w:val="kk-KZ"/>
        </w:rPr>
        <w:softHyphen/>
        <w:t>-бағдарлы қазақ тіліндегі сөздік қорын үнемі дамытып отыру.</w:t>
      </w:r>
    </w:p>
    <w:p w:rsidR="00166ED2" w:rsidRDefault="00166ED2" w:rsidP="00166ED2">
      <w:pPr>
        <w:pStyle w:val="af"/>
        <w:ind w:right="-57"/>
        <w:jc w:val="center"/>
        <w:rPr>
          <w:sz w:val="28"/>
          <w:szCs w:val="28"/>
          <w:lang w:val="kk-KZ"/>
        </w:rPr>
      </w:pPr>
    </w:p>
    <w:p w:rsidR="00166ED2" w:rsidRDefault="00166ED2" w:rsidP="00166ED2">
      <w:pPr>
        <w:pStyle w:val="af"/>
        <w:ind w:right="-5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Экономика және бизнес жоғары мектебі студенттеріне қазақ тілін оқытудың тақырыптық жоспары</w:t>
      </w: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ПӘННІҢ ҚҰРЫЛЫМЫ, КӨЛЕМІ ЖӘНЕ МАЗМҰНЫ</w:t>
      </w:r>
    </w:p>
    <w:p w:rsidR="00166ED2" w:rsidRDefault="00166ED2" w:rsidP="00166ED2">
      <w:pPr>
        <w:jc w:val="both"/>
        <w:rPr>
          <w:b/>
          <w:sz w:val="28"/>
          <w:szCs w:val="28"/>
          <w:lang w:val="kk-KZ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815"/>
        <w:gridCol w:w="4005"/>
        <w:gridCol w:w="15"/>
        <w:gridCol w:w="697"/>
        <w:gridCol w:w="4248"/>
      </w:tblGrid>
      <w:tr w:rsidR="00166ED2" w:rsidTr="00166ED2">
        <w:trPr>
          <w:trHeight w:val="25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kk-KZ" w:eastAsia="en-US"/>
              </w:rPr>
              <w:t>Апта</w:t>
            </w: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kk-KZ" w:eastAsia="en-US"/>
              </w:rPr>
              <w:t xml:space="preserve">Қазақ тілі «КAZ 1001» 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 xml:space="preserve"> кредит</w:t>
            </w:r>
          </w:p>
        </w:tc>
      </w:tr>
      <w:tr w:rsidR="00166ED2" w:rsidTr="00166ED2">
        <w:trPr>
          <w:trHeight w:val="255"/>
        </w:trPr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b/>
                <w:lang w:eastAsia="ar-SA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Тақырыптың атауы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Сағат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kk-KZ" w:eastAsia="en-US"/>
              </w:rPr>
              <w:t>СОӨЖ тапсырмалары</w:t>
            </w:r>
          </w:p>
        </w:tc>
      </w:tr>
      <w:tr w:rsidR="00166ED2" w:rsidTr="00166ED2">
        <w:trPr>
          <w:trHeight w:val="255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тақырыптық блок</w:t>
            </w:r>
          </w:p>
          <w:p w:rsidR="00166ED2" w:rsidRDefault="00166ED2">
            <w:pPr>
              <w:pStyle w:val="af"/>
              <w:spacing w:line="276" w:lineRule="auto"/>
              <w:ind w:right="-57"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en-US"/>
              </w:rPr>
              <w:t>Қатысымның әлеуметті</w:t>
            </w:r>
            <w:proofErr w:type="gramStart"/>
            <w:r>
              <w:rPr>
                <w:b/>
                <w:bCs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noBreakHyphen/>
              <w:t>т</w:t>
            </w:r>
            <w:proofErr w:type="gramEnd"/>
            <w:r>
              <w:rPr>
                <w:b/>
                <w:bCs/>
                <w:lang w:eastAsia="en-US"/>
              </w:rPr>
              <w:t xml:space="preserve">ұрмыстық </w:t>
            </w:r>
            <w:proofErr w:type="spellStart"/>
            <w:r>
              <w:rPr>
                <w:b/>
                <w:bCs/>
                <w:lang w:eastAsia="en-US"/>
              </w:rPr>
              <w:t>саласы</w:t>
            </w:r>
            <w:proofErr w:type="spellEnd"/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rPr>
                <w:lang w:eastAsia="ar-SA"/>
              </w:rPr>
            </w:pPr>
            <w:r>
              <w:rPr>
                <w:bCs/>
                <w:lang w:eastAsia="en-US"/>
              </w:rPr>
              <w:t xml:space="preserve">1. </w:t>
            </w:r>
            <w:r>
              <w:rPr>
                <w:lang w:eastAsia="en-US"/>
              </w:rPr>
              <w:t xml:space="preserve">Сәлем – сөздің </w:t>
            </w:r>
            <w:proofErr w:type="spellStart"/>
            <w:r>
              <w:rPr>
                <w:lang w:eastAsia="en-US"/>
              </w:rPr>
              <w:t>анасы</w:t>
            </w:r>
            <w:proofErr w:type="spellEnd"/>
          </w:p>
          <w:p w:rsidR="00166ED2" w:rsidRDefault="00166ED2">
            <w:pPr>
              <w:pStyle w:val="af"/>
              <w:spacing w:line="276" w:lineRule="auto"/>
              <w:ind w:right="-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proofErr w:type="spellStart"/>
            <w:r>
              <w:rPr>
                <w:bCs/>
                <w:lang w:eastAsia="en-US"/>
              </w:rPr>
              <w:t>Отбасы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bCs/>
                <w:lang w:eastAsia="en-US"/>
              </w:rPr>
              <w:t xml:space="preserve"> шағын </w:t>
            </w:r>
            <w:proofErr w:type="spellStart"/>
            <w:r>
              <w:rPr>
                <w:bCs/>
                <w:lang w:eastAsia="en-US"/>
              </w:rPr>
              <w:t>мемлекет</w:t>
            </w:r>
            <w:proofErr w:type="spellEnd"/>
          </w:p>
          <w:p w:rsidR="00166ED2" w:rsidRDefault="00166ED2">
            <w:pPr>
              <w:pStyle w:val="af"/>
              <w:spacing w:line="276" w:lineRule="auto"/>
              <w:ind w:right="-57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Отбасы</w:t>
            </w:r>
            <w:proofErr w:type="spellEnd"/>
            <w:r>
              <w:rPr>
                <w:lang w:eastAsia="en-US"/>
              </w:rPr>
              <w:t xml:space="preserve"> және ұлттық дә</w:t>
            </w: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>үрлер.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/т. Сөз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softHyphen/>
              <w:t xml:space="preserve">синтагмалардың </w:t>
            </w:r>
            <w:proofErr w:type="spellStart"/>
            <w:r>
              <w:rPr>
                <w:lang w:eastAsia="en-US"/>
              </w:rPr>
              <w:t>ерекшелігі</w:t>
            </w:r>
            <w:proofErr w:type="spellEnd"/>
            <w:r>
              <w:rPr>
                <w:lang w:eastAsia="en-US"/>
              </w:rPr>
              <w:t>.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Cs/>
                <w:lang w:eastAsia="en-US"/>
              </w:rPr>
              <w:t>Дара мағына мен көпмағыналылық</w:t>
            </w:r>
            <w:r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i/>
                <w:lang w:val="en-US" w:eastAsia="ar-SA"/>
              </w:rPr>
            </w:pPr>
            <w:r>
              <w:rPr>
                <w:i/>
                <w:lang w:val="en-US" w:eastAsia="en-US"/>
              </w:rPr>
              <w:t xml:space="preserve"> 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>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Қазақстан Республикасындағы демографиялық мәселелер</w:t>
            </w:r>
            <w:r>
              <w:rPr>
                <w:lang w:val="kk-KZ" w:eastAsia="en-US"/>
              </w:rPr>
              <w:t>.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 xml:space="preserve">2.  </w:t>
            </w:r>
            <w:proofErr w:type="spellStart"/>
            <w:r>
              <w:rPr>
                <w:lang w:eastAsia="en-US"/>
              </w:rPr>
              <w:t>Жас</w:t>
            </w:r>
            <w:proofErr w:type="spellEnd"/>
            <w:r>
              <w:rPr>
                <w:lang w:eastAsia="en-US"/>
              </w:rPr>
              <w:t xml:space="preserve"> отбасының </w:t>
            </w:r>
            <w:proofErr w:type="spellStart"/>
            <w:r>
              <w:rPr>
                <w:lang w:eastAsia="en-US"/>
              </w:rPr>
              <w:t>бюджеті</w:t>
            </w:r>
            <w:proofErr w:type="spellEnd"/>
            <w:r>
              <w:rPr>
                <w:lang w:val="kk-KZ" w:eastAsia="en-US"/>
              </w:rPr>
              <w:t xml:space="preserve">. 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3.  </w:t>
            </w:r>
            <w:r>
              <w:rPr>
                <w:bCs/>
                <w:lang w:val="kk-KZ" w:eastAsia="en-US"/>
              </w:rPr>
              <w:t>ҚР отбасын әлеуметтік қорғау жүйесі.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г/т. Фразеологизмдер мен сөздердің мағыналық қатынасы.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>Тұрақты тіркестер мен мақал</w:t>
            </w:r>
            <w:r>
              <w:rPr>
                <w:lang w:val="kk-KZ" w:eastAsia="en-US"/>
              </w:rPr>
              <w:softHyphen/>
              <w:t xml:space="preserve">мәтелдердің сөйлеу тілінде жұмсалу ерекшелігі.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66ED2" w:rsidRDefault="00166ED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i/>
                <w:lang w:val="en-US" w:eastAsia="ar-SA"/>
              </w:rPr>
            </w:pPr>
          </w:p>
        </w:tc>
      </w:tr>
      <w:tr w:rsidR="00166ED2" w:rsidRPr="002C1A29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rPr>
                <w:lang w:eastAsia="ar-SA"/>
              </w:rPr>
            </w:pPr>
            <w:r>
              <w:rPr>
                <w:lang w:eastAsia="en-US"/>
              </w:rPr>
              <w:t>1.  Тұ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ғын үй түрлері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2. </w:t>
            </w:r>
            <w:r>
              <w:rPr>
                <w:bCs/>
                <w:lang w:val="kk-KZ" w:eastAsia="en-US"/>
              </w:rPr>
              <w:t>«Қолжетімді баспана»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Cs/>
                <w:lang w:val="kk-KZ" w:eastAsia="en-US"/>
              </w:rPr>
              <w:t xml:space="preserve">г/т. </w:t>
            </w:r>
            <w:r>
              <w:rPr>
                <w:lang w:val="kk-KZ" w:eastAsia="en-US"/>
              </w:rPr>
              <w:t xml:space="preserve">Сөз тіркестерінің валенттілігі, сөйлем құрау жүйесіндегі сөз </w:t>
            </w:r>
            <w:r>
              <w:rPr>
                <w:lang w:val="kk-KZ" w:eastAsia="en-US"/>
              </w:rPr>
              <w:lastRenderedPageBreak/>
              <w:t>тіркесінің тіркесімділігінің рөлі мен маңызы.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lastRenderedPageBreak/>
              <w:t>1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1. Қазақ халқы сәлемдесу дәстүрінің тамаша үлгілері туралы қызықты материалдар жинап, ауызша жеткізе білу.  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lastRenderedPageBreak/>
              <w:t>2. Отбасына қатысты 10 мақал</w:t>
            </w:r>
            <w:r>
              <w:rPr>
                <w:lang w:val="kk-KZ" w:eastAsia="en-US"/>
              </w:rPr>
              <w:noBreakHyphen/>
              <w:t>мәтелді жатқа айту.</w:t>
            </w:r>
          </w:p>
        </w:tc>
      </w:tr>
      <w:tr w:rsidR="00166ED2" w:rsidRPr="002C1A29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lang w:val="kk-KZ" w:eastAsia="en-US"/>
              </w:rPr>
              <w:t>Уақыт алтыннан да қымбат.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2. Студенттің бос уақыты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>
              <w:rPr>
                <w:lang w:val="kk-KZ" w:eastAsia="en-US"/>
              </w:rPr>
              <w:t>50 минуттық дә</w:t>
            </w:r>
            <w:proofErr w:type="gramStart"/>
            <w:r>
              <w:rPr>
                <w:lang w:val="kk-KZ" w:eastAsia="en-US"/>
              </w:rPr>
              <w:t>р</w:t>
            </w:r>
            <w:proofErr w:type="gramEnd"/>
            <w:r>
              <w:rPr>
                <w:lang w:val="kk-KZ" w:eastAsia="en-US"/>
              </w:rPr>
              <w:t>іс және студент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lang w:eastAsia="en-US"/>
              </w:rPr>
              <w:t>г/т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 xml:space="preserve">Сөйлеудің прагматикалық </w:t>
            </w:r>
            <w:proofErr w:type="spellStart"/>
            <w:r>
              <w:rPr>
                <w:lang w:eastAsia="en-US"/>
              </w:rPr>
              <w:t>ерекшеліктері</w:t>
            </w:r>
            <w:proofErr w:type="spellEnd"/>
            <w:r>
              <w:rPr>
                <w:lang w:eastAsia="en-US"/>
              </w:rPr>
              <w:t xml:space="preserve">, сөйлемдегі сөздердің </w:t>
            </w:r>
            <w:proofErr w:type="spellStart"/>
            <w:r>
              <w:rPr>
                <w:lang w:eastAsia="en-US"/>
              </w:rPr>
              <w:t>орын</w:t>
            </w:r>
            <w:proofErr w:type="spellEnd"/>
            <w:r>
              <w:rPr>
                <w:lang w:eastAsia="en-US"/>
              </w:rPr>
              <w:t xml:space="preserve"> тәртібі мен қазақ сөйлемінің өзіндік </w:t>
            </w:r>
            <w:proofErr w:type="spellStart"/>
            <w:r>
              <w:rPr>
                <w:lang w:eastAsia="en-US"/>
              </w:rPr>
              <w:t>ерекшеліктері</w:t>
            </w:r>
            <w:proofErr w:type="spellEnd"/>
            <w:r>
              <w:rPr>
                <w:lang w:eastAsia="en-US"/>
              </w:rPr>
              <w:t xml:space="preserve">. Диалог жүргізе </w:t>
            </w:r>
            <w:proofErr w:type="spellStart"/>
            <w:r>
              <w:rPr>
                <w:lang w:eastAsia="en-US"/>
              </w:rPr>
              <w:t>алу</w:t>
            </w:r>
            <w:proofErr w:type="spellEnd"/>
            <w:r>
              <w:rPr>
                <w:lang w:eastAsia="en-US"/>
              </w:rPr>
              <w:t xml:space="preserve"> құзіреті, яғни әңгімені </w:t>
            </w:r>
            <w:proofErr w:type="spellStart"/>
            <w:r>
              <w:rPr>
                <w:lang w:eastAsia="en-US"/>
              </w:rPr>
              <w:t>бастау</w:t>
            </w:r>
            <w:proofErr w:type="spellEnd"/>
            <w:r>
              <w:rPr>
                <w:lang w:eastAsia="en-US"/>
              </w:rPr>
              <w:t xml:space="preserve">, қолдау және аяқтауға арналған </w:t>
            </w:r>
            <w:proofErr w:type="spellStart"/>
            <w:r>
              <w:rPr>
                <w:lang w:eastAsia="en-US"/>
              </w:rPr>
              <w:t>тілдік</w:t>
            </w:r>
            <w:proofErr w:type="spellEnd"/>
            <w:r>
              <w:rPr>
                <w:lang w:eastAsia="en-US"/>
              </w:rPr>
              <w:t xml:space="preserve"> құрылымдарды </w:t>
            </w:r>
            <w:proofErr w:type="gramStart"/>
            <w:r>
              <w:rPr>
                <w:lang w:eastAsia="en-US"/>
              </w:rPr>
              <w:t>меңгеру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Тұрмыс</w:t>
            </w:r>
            <w:r>
              <w:rPr>
                <w:lang w:val="kk-KZ" w:eastAsia="en-US"/>
              </w:rPr>
              <w:noBreakHyphen/>
              <w:t xml:space="preserve">тіршілікке қатысты </w:t>
            </w:r>
            <w:r>
              <w:rPr>
                <w:lang w:val="en-US" w:eastAsia="en-US"/>
              </w:rPr>
              <w:t xml:space="preserve">10 </w:t>
            </w:r>
            <w:r>
              <w:rPr>
                <w:lang w:val="kk-KZ" w:eastAsia="en-US"/>
              </w:rPr>
              <w:t>фразеологизмді тауып, олардың мағынасын айқындау.</w:t>
            </w:r>
          </w:p>
        </w:tc>
      </w:tr>
      <w:tr w:rsidR="00166ED2" w:rsidRPr="002C1A29" w:rsidTr="00166ED2">
        <w:trPr>
          <w:trHeight w:val="255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center"/>
              <w:rPr>
                <w:b/>
                <w:bCs/>
                <w:lang w:val="en-US" w:eastAsia="ar-SA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kk-KZ" w:eastAsia="en-US"/>
              </w:rPr>
              <w:t>тақырыптық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блок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bCs/>
                <w:lang w:val="kk-KZ" w:eastAsia="en-US"/>
              </w:rPr>
              <w:t>Қатысымның</w:t>
            </w:r>
            <w:r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kk-KZ" w:eastAsia="en-US"/>
              </w:rPr>
              <w:t>әлеуметтік-мәдени саласы</w:t>
            </w:r>
          </w:p>
        </w:tc>
      </w:tr>
      <w:tr w:rsidR="00166ED2" w:rsidRPr="002C1A29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  Менің елім – тәуелсіз Қазақстан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 деген ел барда қазақ тілі мәңгі жасай береді.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 xml:space="preserve">г\т. Лебізде синонимдік, омонимдік, антонимдік қатарлардың мағыналық сипатын пайымдау, семантикалық ерекшеліктерін айыру.  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rPr>
                <w:bCs/>
                <w:lang w:val="kk-KZ" w:eastAsia="ar-SA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bCs/>
                <w:lang w:val="kk-KZ" w:eastAsia="en-US"/>
              </w:rPr>
              <w:t>ҚР отбасын әлеуметтік қорғау жүйесі – реферат әзірлеу.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Диалог жүргізе алу құзіреті, яғни әңгімені бастау, қолдау және аяқтауға арналған тілдік құрылымдарды пайдалана отырып «Қолжетімді баспана» тақырыбына диалог құрау.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1.  Күй құдіреті 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 Айтыс – тәрбие құралы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г\т. </w:t>
            </w:r>
            <w:r>
              <w:rPr>
                <w:sz w:val="22"/>
                <w:szCs w:val="22"/>
                <w:lang w:val="kk-KZ" w:eastAsia="en-US"/>
              </w:rPr>
              <w:t>Субъекті мен объектілік қарым</w:t>
            </w:r>
            <w:r>
              <w:rPr>
                <w:sz w:val="22"/>
                <w:szCs w:val="22"/>
                <w:lang w:val="kk-KZ" w:eastAsia="en-US"/>
              </w:rPr>
              <w:noBreakHyphen/>
              <w:t>қатынастың берілуі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Шарт мәнді құрылымдар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lang w:val="kk-KZ" w:eastAsia="en-US"/>
              </w:rPr>
              <w:t xml:space="preserve"> «Мемлекеттік тіл – ел бірлігінің кепілі» тақырыбына шығарма жазу.</w:t>
            </w:r>
          </w:p>
        </w:tc>
      </w:tr>
      <w:tr w:rsidR="00166ED2" w:rsidRPr="002C1A29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АБ</w:t>
            </w:r>
            <w:r>
              <w:rPr>
                <w:b/>
                <w:lang w:eastAsia="en-US"/>
              </w:rPr>
              <w:t xml:space="preserve"> 1. </w:t>
            </w:r>
            <w:r>
              <w:rPr>
                <w:b/>
                <w:lang w:val="kk-KZ" w:eastAsia="en-US"/>
              </w:rPr>
              <w:t>Тест тапсырмалары түрінде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Өнер жұлдыздары 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Халықтық қолөнер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>г/т. Модальдік мағынаның берілуі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="00796856">
              <w:fldChar w:fldCharType="begin"/>
            </w:r>
            <w:r w:rsidR="00796856" w:rsidRPr="002C1A29">
              <w:rPr>
                <w:lang w:val="en-US"/>
              </w:rPr>
              <w:instrText>HYPERLINK "http://kui.kz"</w:instrText>
            </w:r>
            <w:r w:rsidR="00796856">
              <w:fldChar w:fldCharType="separate"/>
            </w:r>
            <w:r>
              <w:rPr>
                <w:rStyle w:val="a3"/>
                <w:sz w:val="22"/>
                <w:szCs w:val="22"/>
                <w:lang w:val="en-US" w:eastAsia="en-US"/>
              </w:rPr>
              <w:t>http://kui.kz</w:t>
            </w:r>
            <w:r w:rsidR="00796856">
              <w:fldChar w:fldCharType="end"/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сайты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күйдің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тарихы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бөліміндегі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күйінің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шығу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тарихын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айтып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беру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166ED2" w:rsidRDefault="00166ED2">
            <w:pPr>
              <w:pStyle w:val="af6"/>
              <w:spacing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 xml:space="preserve">2. </w:t>
            </w:r>
            <w:hyperlink r:id="rId5" w:history="1">
              <w:r>
                <w:rPr>
                  <w:rStyle w:val="a3"/>
                  <w:lang w:val="en-US" w:eastAsia="en-US"/>
                </w:rPr>
                <w:t>http://kazblog.kz/</w:t>
              </w:r>
            </w:hyperlink>
            <w:r>
              <w:rPr>
                <w:lang w:val="kk-KZ" w:eastAsia="en-US"/>
              </w:rPr>
              <w:t xml:space="preserve"> </w:t>
            </w:r>
            <w:r>
              <w:rPr>
                <w:b/>
                <w:color w:val="000000"/>
                <w:lang w:val="kk-KZ" w:eastAsia="en-US"/>
              </w:rPr>
              <w:t xml:space="preserve"> сайтындағы</w:t>
            </w:r>
          </w:p>
          <w:p w:rsidR="00166ED2" w:rsidRDefault="00166ED2">
            <w:pPr>
              <w:pStyle w:val="af6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«Тіл жанашыры 2011» бағдарламасы бойынша Балғынбек Имашев пен Айнұр Тұрсынбаеваның айтысын тамашалау.</w:t>
            </w:r>
          </w:p>
          <w:p w:rsidR="00166ED2" w:rsidRDefault="00166ED2">
            <w:pPr>
              <w:pStyle w:val="af6"/>
              <w:spacing w:line="276" w:lineRule="auto"/>
              <w:ind w:left="3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Айтыстың негізгі көтерілген мәселесін анықтау.</w:t>
            </w:r>
          </w:p>
        </w:tc>
      </w:tr>
      <w:tr w:rsidR="00166ED2" w:rsidRPr="002C1A29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bCs/>
                <w:lang w:val="kk-KZ" w:eastAsia="ar-SA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bCs/>
                <w:lang w:val="kk-KZ" w:eastAsia="en-US"/>
              </w:rPr>
              <w:t>Хакім Абайдың философиясы</w:t>
            </w:r>
          </w:p>
          <w:p w:rsidR="00166ED2" w:rsidRDefault="00166ED2">
            <w:pPr>
              <w:widowControl w:val="0"/>
              <w:spacing w:line="276" w:lineRule="auto"/>
              <w:rPr>
                <w:bCs/>
                <w:lang w:val="en-US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bCs/>
                <w:lang w:val="kk-KZ" w:eastAsia="en-US"/>
              </w:rPr>
              <w:t>Шәкәрім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val="kk-KZ" w:eastAsia="en-US"/>
              </w:rPr>
              <w:t>өлеңдеріндегі имандылық концепциясы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т</w:t>
            </w:r>
            <w:r>
              <w:rPr>
                <w:lang w:val="kk-KZ" w:eastAsia="en-US"/>
              </w:rPr>
              <w:t>.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kk-KZ" w:eastAsia="en-US"/>
              </w:rPr>
              <w:t>Қазақ тіліндегі көпмағыналы сөздер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6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en-US" w:eastAsia="en-US"/>
              </w:rPr>
              <w:t xml:space="preserve">1. </w:t>
            </w:r>
            <w:r w:rsidR="00796856">
              <w:fldChar w:fldCharType="begin"/>
            </w:r>
            <w:r w:rsidR="00796856" w:rsidRPr="002C1A29">
              <w:rPr>
                <w:lang w:val="en-US"/>
              </w:rPr>
              <w:instrText>HYPERLINK "http://www.viamusart"</w:instrText>
            </w:r>
            <w:r w:rsidR="00796856">
              <w:fldChar w:fldCharType="separate"/>
            </w:r>
            <w:r>
              <w:rPr>
                <w:rStyle w:val="a3"/>
                <w:lang w:val="en-US" w:eastAsia="en-US"/>
              </w:rPr>
              <w:t>www.via</w:t>
            </w:r>
            <w:r>
              <w:rPr>
                <w:rStyle w:val="a3"/>
                <w:lang w:val="en-US" w:eastAsia="en-US"/>
              </w:rPr>
              <w:noBreakHyphen/>
              <w:t>musart</w:t>
            </w:r>
            <w:r w:rsidR="00796856">
              <w:fldChar w:fldCharType="end"/>
            </w:r>
            <w:r>
              <w:rPr>
                <w:lang w:val="kk-KZ" w:eastAsia="en-US"/>
              </w:rPr>
              <w:t xml:space="preserve"> сайтынан «МузАрт» тобының орындауындағы   «Үш қоңыр» әнін тыңдап, «Қазақ ән әлемінің «Үш қоңыры»»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атты шағын эссе жазу.</w:t>
            </w:r>
          </w:p>
        </w:tc>
      </w:tr>
      <w:tr w:rsidR="00166ED2" w:rsidRPr="002C1A29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3"/>
              <w:keepNext w:val="0"/>
              <w:widowControl w:val="0"/>
              <w:spacing w:line="276" w:lineRule="auto"/>
              <w:jc w:val="left"/>
              <w:rPr>
                <w:rFonts w:eastAsiaTheme="majorEastAsia"/>
                <w:bCs/>
                <w:sz w:val="24"/>
                <w:szCs w:val="24"/>
                <w:u w:val="none"/>
                <w:lang w:val="en-US" w:eastAsia="ar-SA"/>
              </w:rPr>
            </w:pPr>
            <w:r>
              <w:rPr>
                <w:bCs/>
                <w:u w:val="none"/>
                <w:lang w:val="en-US" w:eastAsia="en-US"/>
              </w:rPr>
              <w:t>1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Қазақстанның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u w:val="none"/>
                <w:lang w:eastAsia="en-US"/>
              </w:rPr>
              <w:t>экологиясы</w:t>
            </w:r>
            <w:proofErr w:type="spellEnd"/>
            <w:r>
              <w:rPr>
                <w:bCs/>
                <w:sz w:val="24"/>
                <w:szCs w:val="24"/>
                <w:u w:val="none"/>
                <w:lang w:val="en-US" w:eastAsia="en-US"/>
              </w:rPr>
              <w:t>.</w:t>
            </w:r>
          </w:p>
          <w:p w:rsidR="00166ED2" w:rsidRDefault="00166ED2">
            <w:pPr>
              <w:pStyle w:val="3"/>
              <w:keepNext w:val="0"/>
              <w:widowControl w:val="0"/>
              <w:spacing w:line="276" w:lineRule="auto"/>
              <w:jc w:val="left"/>
              <w:rPr>
                <w:bCs/>
                <w:sz w:val="24"/>
                <w:szCs w:val="24"/>
                <w:u w:val="none"/>
                <w:lang w:val="en-US" w:eastAsia="en-US"/>
              </w:rPr>
            </w:pP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2.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Қазақстанның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табиғи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саябақтары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мен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қорықтары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u w:val="none"/>
                <w:lang w:eastAsia="en-US"/>
              </w:rPr>
              <w:t>оларды</w:t>
            </w:r>
            <w:proofErr w:type="spellEnd"/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қорғау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lang w:val="kk-KZ" w:eastAsia="ar-SA"/>
              </w:rPr>
            </w:pPr>
            <w:proofErr w:type="gramStart"/>
            <w:r>
              <w:rPr>
                <w:lang w:eastAsia="en-US"/>
              </w:rPr>
              <w:lastRenderedPageBreak/>
              <w:t>г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т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Қоршаған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орта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мен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адамның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қалып</w:t>
            </w:r>
            <w:r>
              <w:rPr>
                <w:lang w:val="en-US" w:eastAsia="en-US"/>
              </w:rPr>
              <w:noBreakHyphen/>
            </w:r>
            <w:r>
              <w:rPr>
                <w:lang w:eastAsia="en-US"/>
              </w:rPr>
              <w:t>күйінің</w:t>
            </w: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берілуі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lastRenderedPageBreak/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Абайдың «Қалың елім, қазағым...» өлеңін жатқа оқып, философиялық тұжырым жасау.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lastRenderedPageBreak/>
              <w:t>2. Абай мен Шәкәрім шығармаларындағы имандылық концепциясының сабақтастығын салыстыру.</w:t>
            </w:r>
          </w:p>
        </w:tc>
      </w:tr>
      <w:tr w:rsidR="00166ED2" w:rsidRPr="002C1A29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lastRenderedPageBreak/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 Қазақстанның көрікті жерлері (Көкшетау, Алматы, т.б.)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3. Қазақстанның</w:t>
            </w:r>
            <w:r>
              <w:rPr>
                <w:lang w:val="ca-ES" w:eastAsia="en-US"/>
              </w:rPr>
              <w:t xml:space="preserve"> </w:t>
            </w:r>
            <w:r>
              <w:rPr>
                <w:lang w:val="kk-KZ" w:eastAsia="en-US"/>
              </w:rPr>
              <w:t>тарихи</w:t>
            </w:r>
            <w:r>
              <w:rPr>
                <w:lang w:val="ca-ES" w:eastAsia="en-US"/>
              </w:rPr>
              <w:t xml:space="preserve"> </w:t>
            </w:r>
            <w:r>
              <w:rPr>
                <w:lang w:val="kk-KZ" w:eastAsia="en-US"/>
              </w:rPr>
              <w:t>орындары</w:t>
            </w:r>
            <w:r>
              <w:rPr>
                <w:lang w:val="ca-ES" w:eastAsia="en-US"/>
              </w:rPr>
              <w:t xml:space="preserve"> (</w:t>
            </w:r>
            <w:r>
              <w:rPr>
                <w:lang w:val="kk-KZ" w:eastAsia="en-US"/>
              </w:rPr>
              <w:t>Түркістан</w:t>
            </w:r>
            <w:r>
              <w:rPr>
                <w:lang w:val="ca-ES" w:eastAsia="en-US"/>
              </w:rPr>
              <w:t xml:space="preserve">, </w:t>
            </w:r>
            <w:r>
              <w:rPr>
                <w:lang w:val="kk-KZ" w:eastAsia="en-US"/>
              </w:rPr>
              <w:t>Отырар</w:t>
            </w:r>
            <w:r>
              <w:rPr>
                <w:lang w:val="ca-ES" w:eastAsia="en-US"/>
              </w:rPr>
              <w:t xml:space="preserve">, </w:t>
            </w:r>
            <w:r>
              <w:rPr>
                <w:lang w:val="kk-KZ" w:eastAsia="en-US"/>
              </w:rPr>
              <w:t>Ақмешіт</w:t>
            </w:r>
            <w:r>
              <w:rPr>
                <w:lang w:val="ca-ES" w:eastAsia="en-US"/>
              </w:rPr>
              <w:t xml:space="preserve"> </w:t>
            </w:r>
            <w:r>
              <w:rPr>
                <w:lang w:val="kk-KZ" w:eastAsia="en-US"/>
              </w:rPr>
              <w:t>т</w:t>
            </w:r>
            <w:r>
              <w:rPr>
                <w:lang w:val="ca-ES" w:eastAsia="en-US"/>
              </w:rPr>
              <w:t>.</w:t>
            </w:r>
            <w:r>
              <w:rPr>
                <w:lang w:val="kk-KZ" w:eastAsia="en-US"/>
              </w:rPr>
              <w:t>б</w:t>
            </w:r>
            <w:r>
              <w:rPr>
                <w:lang w:val="ca-ES" w:eastAsia="en-US"/>
              </w:rPr>
              <w:t>.)</w:t>
            </w:r>
            <w:r>
              <w:rPr>
                <w:lang w:val="kk-KZ" w:eastAsia="en-US"/>
              </w:rPr>
              <w:t xml:space="preserve"> </w:t>
            </w:r>
          </w:p>
          <w:p w:rsidR="00166ED2" w:rsidRDefault="00166ED2">
            <w:pPr>
              <w:pStyle w:val="3"/>
              <w:keepNext w:val="0"/>
              <w:widowControl w:val="0"/>
              <w:spacing w:line="276" w:lineRule="auto"/>
              <w:rPr>
                <w:rFonts w:eastAsiaTheme="majorEastAsia"/>
                <w:bCs/>
                <w:lang w:val="kk-KZ" w:eastAsia="ar-SA"/>
              </w:rPr>
            </w:pPr>
            <w:r>
              <w:rPr>
                <w:bCs/>
                <w:lang w:val="kk-KZ" w:eastAsia="en-US"/>
              </w:rPr>
              <w:t>г/т. Мезгілдік қатынастардың берілуі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 Қоршаған орта мен адамның қалып</w:t>
            </w:r>
            <w:r>
              <w:rPr>
                <w:lang w:val="kk-KZ" w:eastAsia="en-US"/>
              </w:rPr>
              <w:noBreakHyphen/>
              <w:t>күйін көрсететін етістіктерді топтастыру.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Қазақстандағы қалалардың экологиясын диаграмма арқылы көрсету.</w:t>
            </w:r>
          </w:p>
        </w:tc>
      </w:tr>
      <w:tr w:rsidR="00166ED2" w:rsidRPr="002C1A29" w:rsidTr="00166ED2">
        <w:trPr>
          <w:trHeight w:val="255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center"/>
              <w:rPr>
                <w:b/>
                <w:bCs/>
                <w:lang w:val="kk-KZ" w:eastAsia="ar-SA"/>
              </w:rPr>
            </w:pPr>
            <w:r>
              <w:rPr>
                <w:b/>
                <w:lang w:val="kk-KZ" w:eastAsia="en-US"/>
              </w:rPr>
              <w:t>IІI тақырыптық блок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>Қатысымның оқу-кәсіби саласы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1. Қазақстандағы білім беру жүйесі 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Білім беру жүйесіндегі тың серпіліс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г/т. Тілдегі объектілік, субъектілік, предикативтік қатынастар мен олардың берілу жолдарындағы функционалдық ерекшеліктер мен мағыналық реңктер.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Мезгілдік қатынасты білдіретін құрылымдар арқылы «Мен Қазақстанды</w:t>
            </w:r>
            <w:r>
              <w:rPr>
                <w:lang w:val="en-US" w:eastAsia="en-US"/>
              </w:rPr>
              <w:t xml:space="preserve"> 5</w:t>
            </w:r>
            <w:r>
              <w:rPr>
                <w:lang w:val="kk-KZ" w:eastAsia="en-US"/>
              </w:rPr>
              <w:t xml:space="preserve"> минутта арайлаймын» атты виртуальді шоу көрсету.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2. «Түркістан – киелі мекен» атты эссе жазу.</w:t>
            </w:r>
          </w:p>
        </w:tc>
      </w:tr>
      <w:tr w:rsidR="00166ED2" w:rsidRPr="002C1A29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lang w:val="kk-KZ" w:eastAsia="en-US"/>
              </w:rPr>
              <w:t>Университет - білім ордасы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kk-KZ" w:eastAsia="en-US"/>
              </w:rPr>
              <w:t>. Мен таңдаған мамандық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г/т. Мақсат мәнді құрылымның берілуі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1. Шет елдердегі білім беру жүйесі мен Қазақстандық</w:t>
            </w:r>
            <w:r>
              <w:rPr>
                <w:lang w:val="kk-KZ" w:eastAsia="en-US"/>
              </w:rPr>
              <w:t xml:space="preserve"> оқу жүйесін салыстыру.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 Қазақстанның жарқын болашағы – білімді ұрпағында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Жастар және қоғамдық ұйымдар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г/т. Оқиға, іс</w:t>
            </w:r>
            <w:r>
              <w:rPr>
                <w:lang w:val="kk-KZ" w:eastAsia="en-US"/>
              </w:rPr>
              <w:noBreakHyphen/>
              <w:t>әрекеттің әр түрлі фазаларының берілуі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Мақсат мәнді құрылымдар арқылы «ҚазҰУ – көшбасшы оқу орны» атты диалог құрастыру.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2. Өз мамандығы саласындағы танымал тұлғалар туралы айтып беру. 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 xml:space="preserve">50 </w:t>
            </w:r>
            <w:proofErr w:type="spellStart"/>
            <w:r>
              <w:rPr>
                <w:lang w:eastAsia="en-US"/>
              </w:rPr>
              <w:t>экономикалы</w:t>
            </w:r>
            <w:proofErr w:type="spellEnd"/>
            <w:r>
              <w:rPr>
                <w:lang w:val="kk-KZ" w:eastAsia="en-US"/>
              </w:rPr>
              <w:t>қ термин өткізу.</w:t>
            </w:r>
          </w:p>
        </w:tc>
      </w:tr>
      <w:tr w:rsidR="00166ED2" w:rsidRPr="002C1A29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1.Тәуелсіз Қазақстанның жарқын бейнесі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Қазақстан - Азия барысы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т</w:t>
            </w:r>
            <w:r>
              <w:rPr>
                <w:lang w:val="kk-KZ" w:eastAsia="en-US"/>
              </w:rPr>
              <w:t>.</w:t>
            </w:r>
            <w:r>
              <w:rPr>
                <w:lang w:val="en-US"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Салыстыру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құрылымдары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«Жастардың қоғамдағы орны» деген тақырыпқа сауалнама құрастырып, белгілі бір нәтижесін көрсете алу.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2. Оқиға, іс</w:t>
            </w:r>
            <w:r>
              <w:rPr>
                <w:lang w:val="kk-KZ" w:eastAsia="en-US"/>
              </w:rPr>
              <w:noBreakHyphen/>
              <w:t>әрекеттің әр түрлі фазаларының берілуіне бірнеше сөйлем жазып келу.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АБ</w:t>
            </w:r>
            <w:r>
              <w:rPr>
                <w:b/>
                <w:lang w:val="en-US" w:eastAsia="en-US"/>
              </w:rPr>
              <w:t xml:space="preserve"> 1. </w:t>
            </w:r>
            <w:r>
              <w:rPr>
                <w:b/>
                <w:lang w:val="kk-KZ" w:eastAsia="en-US"/>
              </w:rPr>
              <w:t>Жазбаша түрде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lang w:val="en-US" w:eastAsia="ar-SA"/>
              </w:rPr>
            </w:pPr>
            <w:r>
              <w:rPr>
                <w:lang w:eastAsia="en-US"/>
              </w:rPr>
              <w:t>Жобалық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жұмыстарды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презентацияларды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қабылдау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en-US" w:eastAsia="en-US"/>
              </w:rPr>
              <w:t>2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rPr>
                <w:b/>
                <w:lang w:val="en-US" w:eastAsia="ar-SA"/>
              </w:rPr>
            </w:pPr>
            <w:r>
              <w:rPr>
                <w:lang w:eastAsia="en-US"/>
              </w:rPr>
              <w:t xml:space="preserve">Жобалық жұмыстарды, </w:t>
            </w:r>
            <w:proofErr w:type="spellStart"/>
            <w:r>
              <w:rPr>
                <w:lang w:eastAsia="en-US"/>
              </w:rPr>
              <w:t>презентацияларды</w:t>
            </w:r>
            <w:proofErr w:type="spellEnd"/>
            <w:r>
              <w:rPr>
                <w:lang w:eastAsia="en-US"/>
              </w:rPr>
              <w:t xml:space="preserve"> қабылдау</w:t>
            </w:r>
          </w:p>
        </w:tc>
      </w:tr>
    </w:tbl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БІЛІМ ЖӘНЕ ҚҰЗЫРЕТ ЖҮЙЕСІНДЕГІ ПӘННІҢ НЕГІЗГІ ҰҒЫМЫ</w:t>
      </w: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ind w:left="540"/>
        <w:jc w:val="both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 Кәсіби</w:t>
      </w:r>
      <w:r>
        <w:rPr>
          <w:b/>
          <w:color w:val="000000"/>
          <w:lang w:val="kk-KZ"/>
        </w:rPr>
        <w:noBreakHyphen/>
        <w:t xml:space="preserve">бағдарлы қазақ тілі пәнінің негізгі ұстанымдарының бірі </w:t>
      </w:r>
      <w:r>
        <w:rPr>
          <w:color w:val="000000"/>
          <w:lang w:val="kk-KZ"/>
        </w:rPr>
        <w:t xml:space="preserve">– студентті өз бетінше жұмыс істеуге және дербестікке баулу. Бұл қағида дәстүрлі репродуктивтік </w:t>
      </w:r>
      <w:r>
        <w:rPr>
          <w:color w:val="000000"/>
          <w:lang w:val="kk-KZ"/>
        </w:rPr>
        <w:lastRenderedPageBreak/>
        <w:t xml:space="preserve">білім емес, құрастырылған (конструктивтік) білімге негізделген.  Яғни, студенттің дайын ақпаратты есте сақтап, қабылдауы, оған дайын жауап беруі еш қуатталмайды. Керісінше, одан берілген ақпаратты белсенді әрекеттер арқылы жан-жақты қарастырып, зерттеуі талап етіледі. Студентті кез келген мәселеге байланысты өзіндік ой-пікір құрастыруға, сыни ойлау дағдысын қалыптастыруға ынталандыру көзделеді. Қазақ тілі сабақтарында әр студент – жеке тұлға. Сабақ барысында берілген жауаптар дұрыс немесе бұрыс деген тұрғыдан бағаланбайды, өйткені мұнда айтылған әрбір ой құнды. Мұндай атмосферада жұмыс істеген студент, әрине жігерлілік те таныта алады. </w:t>
      </w:r>
    </w:p>
    <w:p w:rsidR="00166ED2" w:rsidRDefault="00166ED2" w:rsidP="00166ED2">
      <w:pPr>
        <w:ind w:left="540"/>
        <w:jc w:val="center"/>
        <w:rPr>
          <w:b/>
          <w:sz w:val="28"/>
          <w:szCs w:val="28"/>
          <w:lang w:val="kk-KZ"/>
        </w:rPr>
      </w:pPr>
    </w:p>
    <w:p w:rsidR="00166ED2" w:rsidRDefault="00166ED2" w:rsidP="00166ED2">
      <w:pPr>
        <w:ind w:left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Пәннің оқу-әдістемелік қамтамасыз етілу картасы</w:t>
      </w:r>
    </w:p>
    <w:p w:rsidR="00166ED2" w:rsidRDefault="00166ED2" w:rsidP="00166ED2">
      <w:pPr>
        <w:ind w:left="540"/>
        <w:jc w:val="center"/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Y="25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2058"/>
        <w:gridCol w:w="4395"/>
        <w:gridCol w:w="1560"/>
        <w:gridCol w:w="1128"/>
      </w:tblGrid>
      <w:tr w:rsidR="00166ED2" w:rsidRPr="002C1A29" w:rsidTr="00166ED2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sz w:val="28"/>
                <w:szCs w:val="28"/>
                <w:lang w:val="kk-KZ" w:eastAsia="ar-SA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ar-SA"/>
              </w:rPr>
            </w:pPr>
          </w:p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ar-SA"/>
              </w:rPr>
            </w:pPr>
          </w:p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</w:tr>
      <w:tr w:rsidR="00166ED2" w:rsidTr="00166ED2">
        <w:trPr>
          <w:trHeight w:val="28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166ED2" w:rsidTr="00166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Қазақ тілі</w:t>
            </w:r>
          </w:p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З.С. Күзекова . Қазақ тілі практикалық курсы – Алматы, 2009 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Қазақ тілі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Иманқұлова С., Егізбаева Н., Иманалиева Ғ., Омарова Б., Рамазанова Ш.,     К.Мұқадиева. Қазақ тілі . Оқу құралы. Алматы, 2008ж.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Intranet KAZNU</w:t>
            </w:r>
          </w:p>
        </w:tc>
      </w:tr>
      <w:tr w:rsidR="00166ED2" w:rsidTr="00166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Грамматикалық анықтағыш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Б. Қапалбеков, С. Құлманов, Г. Қалиақпарова, Алматы, 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 Yniver KAZNU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Қазақ  тілі практикумы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З.С. Күзекова. </w:t>
            </w:r>
            <w:r>
              <w:rPr>
                <w:lang w:val="kk-KZ" w:eastAsia="en-US"/>
              </w:rPr>
              <w:t>Астана, 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lang w:val="kk-KZ" w:eastAsia="en-US"/>
              </w:rPr>
              <w:t>Yniver KAZNU</w:t>
            </w: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Ересектерге қазақ тілін оқытуға арналған мультимедиалық кешен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Жоғары деңгей. Алматы, </w:t>
            </w:r>
            <w:r>
              <w:rPr>
                <w:lang w:val="kk-KZ" w:eastAsia="en-US"/>
              </w:rPr>
              <w:t>2010</w:t>
            </w:r>
          </w:p>
          <w:p w:rsidR="00166ED2" w:rsidRDefault="00166ED2">
            <w:pPr>
              <w:suppressAutoHyphens/>
              <w:spacing w:line="276" w:lineRule="auto"/>
              <w:rPr>
                <w:color w:val="000000"/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www.til.gov.kz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Сұхбат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Тіл мәдениеті</w:t>
            </w:r>
          </w:p>
          <w:p w:rsidR="00166ED2" w:rsidRDefault="00166ED2">
            <w:pPr>
              <w:suppressAutoHyphens/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Тілдік тұлға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Компьютер сыныбында</w:t>
            </w:r>
          </w:p>
          <w:p w:rsidR="00166ED2" w:rsidRDefault="00166ED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орнатылған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аудиокурс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Кәсіби қазақ тілі  оқу құралы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Аширова Анар Тишибаевна </w:t>
            </w:r>
          </w:p>
          <w:p w:rsidR="00166ED2" w:rsidRDefault="00166ED2">
            <w:pPr>
              <w:suppressAutoHyphens/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Орта деңгей. Алматы </w:t>
            </w:r>
            <w:r>
              <w:rPr>
                <w:color w:val="000000"/>
                <w:lang w:eastAsia="en-US"/>
              </w:rPr>
              <w:t xml:space="preserve">2011 </w:t>
            </w:r>
            <w:r>
              <w:rPr>
                <w:color w:val="000000"/>
                <w:lang w:val="kk-KZ" w:eastAsia="en-US"/>
              </w:rPr>
              <w:t>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 Yniver KAZNU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150</w:t>
            </w: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Кәсіби қазақ тілі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val="kk-KZ" w:eastAsia="en-US"/>
              </w:rPr>
              <w:t xml:space="preserve">Омарова Бану Алматы </w:t>
            </w:r>
            <w:r>
              <w:rPr>
                <w:color w:val="000000"/>
                <w:lang w:eastAsia="en-US"/>
              </w:rPr>
              <w:t>2011 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 Yniver KAZNU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</w:p>
        </w:tc>
      </w:tr>
    </w:tbl>
    <w:p w:rsidR="00166ED2" w:rsidRDefault="00166ED2" w:rsidP="00166ED2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СӨЖ / СОБЖ бойынша тапсырма түрлері  және әдістемелік ұсыныстар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Берілген тақырып, тапсырма бойынша презентация дайындап, сабақта таныстыру;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Студенттердің бір-бірімен ұйымдастырған іскерлік ойын (рөлдік ойын) форматында консультация өткізу;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lastRenderedPageBreak/>
        <w:t xml:space="preserve">Студенттердің бір-бірінің жазба жұмыстарына пікір жазып рецензиялауы; 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Берілген тақырып бойынша топ студенттері ішінде пікірталас өткізу; 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Белгілі бір тақырып бойынша ақпарат жинау;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Берілген тақырып бойынша статистикалық мәліметтерді талдау;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Берілген тақырып бойынша сұхбат жүргізу;  </w:t>
      </w:r>
    </w:p>
    <w:p w:rsidR="00166ED2" w:rsidRDefault="00166ED2" w:rsidP="00166ED2">
      <w:pPr>
        <w:numPr>
          <w:ilvl w:val="0"/>
          <w:numId w:val="3"/>
        </w:numPr>
        <w:rPr>
          <w:b/>
          <w:lang w:val="kk-KZ"/>
        </w:rPr>
      </w:pPr>
      <w:r>
        <w:rPr>
          <w:lang w:val="kk-KZ"/>
        </w:rPr>
        <w:t xml:space="preserve">Белгілі бір тақырыпқа сәйкес әдейі құрылған тосын жағдайлардың шешімін табу және т.б.  </w:t>
      </w:r>
    </w:p>
    <w:p w:rsidR="00166ED2" w:rsidRDefault="00166ED2" w:rsidP="00166ED2">
      <w:pPr>
        <w:rPr>
          <w:b/>
          <w:sz w:val="28"/>
          <w:szCs w:val="28"/>
          <w:lang w:val="kk-KZ"/>
        </w:rPr>
      </w:pPr>
    </w:p>
    <w:p w:rsidR="00166ED2" w:rsidRDefault="00166ED2" w:rsidP="00166ED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 мен құзыретті бақылау түрлері:</w:t>
      </w:r>
    </w:p>
    <w:p w:rsidR="00166ED2" w:rsidRDefault="00166ED2" w:rsidP="00166ED2">
      <w:pPr>
        <w:numPr>
          <w:ilvl w:val="0"/>
          <w:numId w:val="4"/>
        </w:num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(кредиттердің саны бойынша – 1 кредитке 1жұмыс есебінен).</w:t>
      </w:r>
    </w:p>
    <w:p w:rsidR="00166ED2" w:rsidRDefault="00166ED2" w:rsidP="00166ED2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166ED2" w:rsidRDefault="00166ED2" w:rsidP="00166ED2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АБ: 2</w:t>
      </w:r>
    </w:p>
    <w:p w:rsidR="00166ED2" w:rsidRDefault="00166ED2" w:rsidP="00166ED2">
      <w:pPr>
        <w:ind w:left="540"/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166ED2" w:rsidRDefault="00166ED2" w:rsidP="00166ED2">
      <w:pPr>
        <w:ind w:left="540"/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166ED2" w:rsidRDefault="00166ED2" w:rsidP="00166ED2">
      <w:pPr>
        <w:ind w:left="540"/>
        <w:jc w:val="both"/>
        <w:rPr>
          <w:b/>
          <w:lang w:val="kk-KZ" w:eastAsia="ko-KR"/>
        </w:rPr>
      </w:pPr>
      <w:r>
        <w:rPr>
          <w:lang w:val="kk-KZ"/>
        </w:rPr>
        <w:t>Модульдің пәндері бойынша кеңесті оқытушының кеңсе-сағаты (СОБЖ) уақытында алуға болады.</w:t>
      </w:r>
    </w:p>
    <w:p w:rsidR="00166ED2" w:rsidRDefault="00166ED2" w:rsidP="00166ED2">
      <w:pPr>
        <w:ind w:left="25"/>
        <w:jc w:val="center"/>
        <w:rPr>
          <w:b/>
          <w:bCs/>
          <w:sz w:val="28"/>
          <w:szCs w:val="28"/>
          <w:lang w:val="kk-KZ"/>
        </w:rPr>
      </w:pPr>
    </w:p>
    <w:p w:rsidR="00166ED2" w:rsidRDefault="00166ED2" w:rsidP="00166ED2">
      <w:pPr>
        <w:ind w:left="25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Аралық бақылау кестесі</w:t>
      </w:r>
    </w:p>
    <w:p w:rsidR="00166ED2" w:rsidRDefault="00166ED2" w:rsidP="00166ED2">
      <w:pPr>
        <w:ind w:left="25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1-кезең</w:t>
      </w:r>
    </w:p>
    <w:p w:rsidR="00166ED2" w:rsidRDefault="00166ED2" w:rsidP="00166ED2">
      <w:pPr>
        <w:ind w:left="25"/>
        <w:jc w:val="center"/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97"/>
        <w:gridCol w:w="1123"/>
        <w:gridCol w:w="1288"/>
        <w:gridCol w:w="4124"/>
      </w:tblGrid>
      <w:tr w:rsidR="00166ED2" w:rsidTr="00166E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Бақылау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Өткізу түрі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Өткізу уақыты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Ең жоғары балл (максимум балл)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Тапсырмалар </w:t>
            </w:r>
          </w:p>
        </w:tc>
      </w:tr>
      <w:tr w:rsidR="00166ED2" w:rsidTr="00166E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№1 аралық бақылау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жазбаша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 апта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1. Отбасы және ұлттық дәстүрлер.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Қазақстан Республикасындағы демографиялық мәселелер.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3. Айтыс – тәрбие құралы</w:t>
            </w:r>
          </w:p>
        </w:tc>
      </w:tr>
      <w:tr w:rsidR="00166ED2" w:rsidTr="00166E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№2 аралық бақылау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ауызша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 апта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Берілген тақырыптардың бірі бойынша жағдаяттық сұхбат дайындау: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1. Қазақстанның көрікті жерлері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Қазақстандағы білім беру жүйесі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3. Жастар және қоғамдық ұйымдар</w:t>
            </w:r>
          </w:p>
        </w:tc>
      </w:tr>
    </w:tbl>
    <w:p w:rsidR="00166ED2" w:rsidRDefault="00166ED2" w:rsidP="00166ED2">
      <w:pPr>
        <w:rPr>
          <w:sz w:val="28"/>
          <w:szCs w:val="28"/>
          <w:lang w:val="kk-KZ"/>
        </w:rPr>
      </w:pPr>
    </w:p>
    <w:p w:rsidR="00166ED2" w:rsidRDefault="00166ED2" w:rsidP="00166ED2">
      <w:pPr>
        <w:rPr>
          <w:sz w:val="28"/>
          <w:szCs w:val="28"/>
          <w:lang w:val="kk-KZ"/>
        </w:rPr>
      </w:pPr>
    </w:p>
    <w:p w:rsidR="00166ED2" w:rsidRDefault="00166ED2" w:rsidP="00166ED2">
      <w:pPr>
        <w:rPr>
          <w:sz w:val="28"/>
          <w:szCs w:val="28"/>
          <w:lang w:val="kk-KZ"/>
        </w:rPr>
      </w:pPr>
    </w:p>
    <w:p w:rsidR="00166ED2" w:rsidRPr="00166ED2" w:rsidRDefault="00166ED2" w:rsidP="00166ED2">
      <w:pPr>
        <w:rPr>
          <w:sz w:val="28"/>
          <w:szCs w:val="28"/>
          <w:lang w:val="en-US"/>
        </w:rPr>
      </w:pPr>
    </w:p>
    <w:p w:rsidR="00166ED2" w:rsidRDefault="00166ED2" w:rsidP="00166ED2">
      <w:pPr>
        <w:numPr>
          <w:ilvl w:val="0"/>
          <w:numId w:val="5"/>
        </w:numPr>
        <w:jc w:val="center"/>
      </w:pPr>
      <w:r>
        <w:rPr>
          <w:b/>
          <w:lang w:val="kk-KZ"/>
        </w:rPr>
        <w:lastRenderedPageBreak/>
        <w:t xml:space="preserve">Жұмысты бағалау  </w:t>
      </w:r>
    </w:p>
    <w:p w:rsidR="00166ED2" w:rsidRDefault="00166ED2" w:rsidP="00166ED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795"/>
        <w:gridCol w:w="48"/>
        <w:gridCol w:w="1748"/>
        <w:gridCol w:w="95"/>
        <w:gridCol w:w="1701"/>
        <w:gridCol w:w="1417"/>
      </w:tblGrid>
      <w:tr w:rsidR="00166ED2" w:rsidTr="00166ED2">
        <w:trPr>
          <w:cantSplit/>
          <w:trHeight w:val="33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Апта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Сабақ түрлері мен </w:t>
            </w:r>
            <w:r>
              <w:rPr>
                <w:lang w:eastAsia="en-US"/>
              </w:rPr>
              <w:t>студент</w:t>
            </w:r>
            <w:r>
              <w:rPr>
                <w:lang w:val="kk-KZ" w:eastAsia="en-US"/>
              </w:rPr>
              <w:t>термен жұмыс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Апталық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балл % 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</w:tr>
      <w:tr w:rsidR="00166ED2" w:rsidTr="00166ED2">
        <w:trPr>
          <w:cantSplit/>
          <w:trHeight w:val="571"/>
        </w:trPr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Сем</w:t>
            </w:r>
            <w:r>
              <w:rPr>
                <w:lang w:val="kk-KZ" w:eastAsia="en-US"/>
              </w:rPr>
              <w:t>инар саб.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Жоғары </w:t>
            </w:r>
            <w:r>
              <w:rPr>
                <w:lang w:eastAsia="en-US"/>
              </w:rPr>
              <w:t xml:space="preserve">балл  %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СӨЖ, СОБЖ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Жоғары </w:t>
            </w:r>
            <w:r>
              <w:rPr>
                <w:lang w:eastAsia="en-US"/>
              </w:rPr>
              <w:t>балл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АБ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Жоғары </w:t>
            </w:r>
            <w:r>
              <w:rPr>
                <w:lang w:eastAsia="en-US"/>
              </w:rPr>
              <w:t>балл  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eastAsia="en-US"/>
              </w:rPr>
            </w:pP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1 - 7 </w:t>
            </w:r>
            <w:r>
              <w:rPr>
                <w:b/>
                <w:lang w:val="kk-KZ" w:eastAsia="en-US"/>
              </w:rPr>
              <w:t>апта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Барлығы:  </w:t>
            </w:r>
            <w:r>
              <w:rPr>
                <w:lang w:eastAsia="en-US"/>
              </w:rPr>
              <w:t>100</w:t>
            </w: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– 15</w:t>
            </w:r>
            <w:r>
              <w:rPr>
                <w:b/>
                <w:lang w:val="kk-KZ" w:eastAsia="en-US"/>
              </w:rPr>
              <w:t xml:space="preserve"> апта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 балл</w:t>
            </w: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Қорытынды емтихан: </w:t>
            </w:r>
            <w:r>
              <w:rPr>
                <w:b/>
                <w:lang w:val="en-US" w:eastAsia="en-US"/>
              </w:rPr>
              <w:t xml:space="preserve">100 </w:t>
            </w:r>
            <w:r>
              <w:rPr>
                <w:b/>
                <w:lang w:val="kk-KZ" w:eastAsia="en-US"/>
              </w:rPr>
              <w:t>балл</w:t>
            </w: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Барлығы: </w:t>
            </w:r>
            <w:r>
              <w:rPr>
                <w:b/>
                <w:lang w:val="en-US" w:eastAsia="en-US"/>
              </w:rPr>
              <w:t xml:space="preserve">300 </w:t>
            </w:r>
            <w:r>
              <w:rPr>
                <w:b/>
                <w:lang w:eastAsia="en-US"/>
              </w:rPr>
              <w:t>балл</w:t>
            </w:r>
          </w:p>
        </w:tc>
      </w:tr>
    </w:tbl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pStyle w:val="af1"/>
        <w:jc w:val="center"/>
        <w:rPr>
          <w:b/>
          <w:sz w:val="24"/>
          <w:szCs w:val="24"/>
          <w:lang w:val="kk-KZ"/>
        </w:rPr>
      </w:pPr>
    </w:p>
    <w:p w:rsidR="00166ED2" w:rsidRDefault="00166ED2" w:rsidP="00166ED2">
      <w:pPr>
        <w:pStyle w:val="af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және құзіретті бағалау тәртібі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260"/>
        <w:gridCol w:w="5220"/>
        <w:gridCol w:w="1903"/>
      </w:tblGrid>
      <w:tr w:rsidR="00166ED2" w:rsidTr="00166ED2">
        <w:trPr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%</w:t>
            </w:r>
          </w:p>
        </w:tc>
      </w:tr>
      <w:tr w:rsidR="00166ED2" w:rsidTr="00166E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    20</w:t>
            </w:r>
            <w:r>
              <w:rPr>
                <w:lang w:eastAsia="en-US"/>
              </w:rPr>
              <w:t>+20</w:t>
            </w:r>
          </w:p>
        </w:tc>
      </w:tr>
      <w:tr w:rsidR="00166ED2" w:rsidTr="00166E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    </w:t>
            </w:r>
            <w:r>
              <w:rPr>
                <w:lang w:eastAsia="en-US"/>
              </w:rPr>
              <w:t>120</w:t>
            </w:r>
          </w:p>
        </w:tc>
      </w:tr>
      <w:tr w:rsidR="00166ED2" w:rsidTr="00166E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Жеке және топтық  тапсырмалар (СОБЖ)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    40</w:t>
            </w:r>
          </w:p>
        </w:tc>
      </w:tr>
      <w:tr w:rsidR="00166ED2" w:rsidTr="00166E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     100</w:t>
            </w:r>
          </w:p>
        </w:tc>
      </w:tr>
      <w:tr w:rsidR="00166ED2" w:rsidTr="00166ED2">
        <w:trPr>
          <w:trHeight w:val="401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                                           БАРЛЫҒЫ:    300 </w:t>
            </w:r>
          </w:p>
        </w:tc>
      </w:tr>
    </w:tbl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both"/>
        <w:rPr>
          <w:b/>
          <w:lang w:val="en-US"/>
        </w:rPr>
      </w:pPr>
      <w:r>
        <w:rPr>
          <w:b/>
          <w:lang w:val="kk-KZ"/>
        </w:rPr>
        <w:t>Білімді бағалау көрсеткіші:</w:t>
      </w:r>
    </w:p>
    <w:p w:rsidR="00166ED2" w:rsidRDefault="00166ED2" w:rsidP="00166ED2">
      <w:pPr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052"/>
        <w:gridCol w:w="1548"/>
        <w:gridCol w:w="3934"/>
      </w:tblGrid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Бағаның әліптік баламасы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Бағаның сандық баламасы (GРA)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 xml:space="preserve">Баллдары </w:t>
            </w:r>
            <w:r>
              <w:rPr>
                <w:b/>
                <w:lang w:val="en-US" w:eastAsia="en-US"/>
              </w:rPr>
              <w:t>%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Дәстүрлі жүйе бойынша бағасы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95-100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«Өте жақсы»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A 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3,67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B+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3,33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85-89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«Жақсы»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B-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2,67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C+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2,33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70-74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«Қанағаттанарлық»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C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C-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1,67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D+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1,33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F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0-49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«Қанағаттанарлықсыз»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(өтпейтін баға)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J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«Пән аяқталмады»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>W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«Пәннен бас тарту»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AW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«Пәннен шығарылып жіберілді»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>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«Пән тыңдалды»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P/ND(PASS/No PASS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65-100/0-64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«сыналды/сыналған жоқ»</w:t>
            </w:r>
          </w:p>
        </w:tc>
      </w:tr>
    </w:tbl>
    <w:p w:rsidR="00166ED2" w:rsidRDefault="00166ED2" w:rsidP="00166ED2">
      <w:pPr>
        <w:ind w:firstLine="360"/>
        <w:jc w:val="both"/>
        <w:rPr>
          <w:b/>
          <w:sz w:val="28"/>
          <w:szCs w:val="28"/>
          <w:lang w:val="kk-KZ" w:eastAsia="ar-SA"/>
        </w:rPr>
      </w:pP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Академиялық мінез-құлық және әдептілік саясатына сәйкес студентке қойылатын талаптар</w:t>
      </w:r>
    </w:p>
    <w:p w:rsidR="00166ED2" w:rsidRDefault="00166ED2" w:rsidP="00166ED2">
      <w:pPr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 xml:space="preserve">Толерантты болу, басқалардың пікірін құрметтеу; </w:t>
      </w:r>
    </w:p>
    <w:p w:rsidR="00166ED2" w:rsidRDefault="00166ED2" w:rsidP="00166ED2">
      <w:pPr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 xml:space="preserve">Даулы мәселелерді реттеу барысында қарсылықты нақты тұжырымдау;  </w:t>
      </w:r>
    </w:p>
    <w:p w:rsidR="00166ED2" w:rsidRDefault="00166ED2" w:rsidP="00166ED2">
      <w:pPr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 xml:space="preserve">Плагиат және басқа да әділетсіздіктерге жол бермеу; </w:t>
      </w:r>
    </w:p>
    <w:p w:rsidR="00166ED2" w:rsidRDefault="00166ED2" w:rsidP="00166ED2">
      <w:pPr>
        <w:numPr>
          <w:ilvl w:val="0"/>
          <w:numId w:val="6"/>
        </w:numPr>
        <w:jc w:val="both"/>
        <w:rPr>
          <w:i/>
          <w:sz w:val="28"/>
          <w:szCs w:val="28"/>
          <w:lang w:val="kk-KZ"/>
        </w:rPr>
      </w:pPr>
      <w:r>
        <w:rPr>
          <w:lang w:val="kk-KZ"/>
        </w:rPr>
        <w:t>СӨЖ, аралық бақылау және емтихан тапсыру барысында көшіріп алуға, өзгелерден  көмек сұрауға,  дайын  сұрақ жауаптарын алып пайдалануға, басқа студенттің орнына емтихан тапсыруға жол бермеу;</w:t>
      </w:r>
    </w:p>
    <w:p w:rsidR="00166ED2" w:rsidRDefault="00166ED2" w:rsidP="00166ED2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 xml:space="preserve">*Курстың кез келген мәліметін бұрмалаған студентттің алатын бағасы –  «F» </w:t>
      </w:r>
    </w:p>
    <w:p w:rsidR="00166ED2" w:rsidRDefault="00166ED2" w:rsidP="00166ED2">
      <w:pPr>
        <w:jc w:val="both"/>
        <w:rPr>
          <w:b/>
          <w:i/>
          <w:lang w:val="kk-KZ"/>
        </w:rPr>
      </w:pPr>
    </w:p>
    <w:p w:rsidR="00166ED2" w:rsidRDefault="00166ED2" w:rsidP="00166ED2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>Кафедра мәжілісінде қаралды</w:t>
      </w:r>
      <w:r>
        <w:rPr>
          <w:bCs/>
          <w:i/>
          <w:iCs/>
          <w:lang w:val="kk-KZ"/>
        </w:rPr>
        <w:t xml:space="preserve"> </w:t>
      </w:r>
    </w:p>
    <w:p w:rsidR="00166ED2" w:rsidRDefault="00166ED2" w:rsidP="00166ED2">
      <w:pPr>
        <w:rPr>
          <w:i/>
          <w:lang w:val="kk-KZ" w:eastAsia="ko-KR"/>
        </w:rPr>
      </w:pPr>
      <w:r>
        <w:rPr>
          <w:i/>
          <w:lang w:val="kk-KZ" w:eastAsia="ko-KR"/>
        </w:rPr>
        <w:t>2013  ж «28» тамыз  № 1 хаттама</w:t>
      </w:r>
    </w:p>
    <w:p w:rsidR="00166ED2" w:rsidRDefault="00166ED2" w:rsidP="00166ED2">
      <w:pPr>
        <w:rPr>
          <w:bCs/>
          <w:i/>
          <w:iCs/>
          <w:lang w:val="kk-KZ"/>
        </w:rPr>
      </w:pPr>
    </w:p>
    <w:p w:rsidR="00166ED2" w:rsidRDefault="00166ED2" w:rsidP="00166ED2">
      <w:pPr>
        <w:autoSpaceDE w:val="0"/>
        <w:rPr>
          <w:b/>
          <w:lang w:val="kk-KZ"/>
        </w:rPr>
      </w:pPr>
      <w:r>
        <w:rPr>
          <w:b/>
          <w:lang w:val="kk-KZ" w:eastAsia="ko-KR"/>
        </w:rPr>
        <w:t>Кафедра меңгерушісі:</w:t>
      </w:r>
      <w:r>
        <w:rPr>
          <w:b/>
          <w:lang w:val="kk-KZ"/>
        </w:rPr>
        <w:t xml:space="preserve"> ф.ғ.к., доцент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Қ.Ә.Қарабаева</w:t>
      </w:r>
    </w:p>
    <w:p w:rsidR="00166ED2" w:rsidRDefault="00166ED2" w:rsidP="00166ED2">
      <w:pPr>
        <w:autoSpaceDE w:val="0"/>
        <w:autoSpaceDN w:val="0"/>
        <w:rPr>
          <w:b/>
          <w:lang w:val="kk-KZ"/>
        </w:rPr>
      </w:pPr>
    </w:p>
    <w:p w:rsidR="00166ED2" w:rsidRDefault="00166ED2" w:rsidP="00166ED2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 xml:space="preserve">Оқытушы: ф.ғ.к., доцент м.а.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А.Т.Аширова </w:t>
      </w: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3958E0" w:rsidRPr="00166ED2" w:rsidRDefault="003958E0">
      <w:pPr>
        <w:rPr>
          <w:lang w:val="en-US"/>
        </w:rPr>
      </w:pPr>
    </w:p>
    <w:sectPr w:rsidR="003958E0" w:rsidRPr="00166ED2" w:rsidSect="0039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233"/>
    <w:multiLevelType w:val="hybridMultilevel"/>
    <w:tmpl w:val="EF4CE8E0"/>
    <w:lvl w:ilvl="0" w:tplc="CEDEA63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A4388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82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AF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4D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66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FAD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8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68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1A94"/>
    <w:multiLevelType w:val="hybridMultilevel"/>
    <w:tmpl w:val="76BCAF52"/>
    <w:lvl w:ilvl="0" w:tplc="0010C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726C1"/>
    <w:multiLevelType w:val="hybridMultilevel"/>
    <w:tmpl w:val="CA78DA56"/>
    <w:lvl w:ilvl="0" w:tplc="6C1AA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44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69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A4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C1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E3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A9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6C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F2E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37939"/>
    <w:multiLevelType w:val="hybridMultilevel"/>
    <w:tmpl w:val="BAB42696"/>
    <w:lvl w:ilvl="0" w:tplc="149E7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60497"/>
    <w:multiLevelType w:val="hybridMultilevel"/>
    <w:tmpl w:val="C77C64B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83725"/>
    <w:multiLevelType w:val="hybridMultilevel"/>
    <w:tmpl w:val="A33A99EC"/>
    <w:lvl w:ilvl="0" w:tplc="ECAAB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E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66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06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0F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25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E5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49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A0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6ED2"/>
    <w:rsid w:val="00166ED2"/>
    <w:rsid w:val="002C1A29"/>
    <w:rsid w:val="003958E0"/>
    <w:rsid w:val="0079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ED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66E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66ED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66ED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6E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66ED2"/>
    <w:pPr>
      <w:keepNext/>
      <w:shd w:val="clear" w:color="auto" w:fill="FFFFFF"/>
      <w:ind w:left="720" w:firstLine="720"/>
      <w:outlineLvl w:val="5"/>
    </w:pPr>
    <w:rPr>
      <w:rFonts w:ascii="KZ Times New Roman" w:hAnsi="KZ Times New Roman"/>
      <w:b/>
      <w:szCs w:val="20"/>
      <w:lang w:val="kk-KZ"/>
    </w:rPr>
  </w:style>
  <w:style w:type="paragraph" w:styleId="7">
    <w:name w:val="heading 7"/>
    <w:basedOn w:val="a"/>
    <w:next w:val="a"/>
    <w:link w:val="70"/>
    <w:unhideWhenUsed/>
    <w:qFormat/>
    <w:rsid w:val="00166E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166ED2"/>
    <w:pPr>
      <w:keepNext/>
      <w:ind w:firstLine="567"/>
      <w:jc w:val="both"/>
      <w:outlineLvl w:val="7"/>
    </w:pPr>
    <w:rPr>
      <w:rFonts w:ascii="KZ Times New Roman" w:hAnsi="KZ Times New Roman" w:cs="KZ Times New Roman"/>
      <w:sz w:val="28"/>
      <w:szCs w:val="20"/>
      <w:lang w:val="kk-KZ"/>
    </w:rPr>
  </w:style>
  <w:style w:type="paragraph" w:styleId="9">
    <w:name w:val="heading 9"/>
    <w:basedOn w:val="a"/>
    <w:next w:val="a"/>
    <w:link w:val="90"/>
    <w:semiHidden/>
    <w:unhideWhenUsed/>
    <w:qFormat/>
    <w:rsid w:val="00166ED2"/>
    <w:pPr>
      <w:keepNext/>
      <w:jc w:val="both"/>
      <w:outlineLvl w:val="8"/>
    </w:pPr>
    <w:rPr>
      <w:rFonts w:ascii="KZ Times New Roman" w:hAnsi="KZ Times New Roman" w:cs="KZ Times New Roman"/>
      <w:b/>
      <w:bCs/>
      <w:caps/>
      <w:sz w:val="28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E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66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66ED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166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66E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66ED2"/>
    <w:rPr>
      <w:rFonts w:ascii="KZ Times New Roman" w:eastAsia="Times New Roman" w:hAnsi="KZ Times New Roman" w:cs="Times New Roman"/>
      <w:b/>
      <w:sz w:val="24"/>
      <w:szCs w:val="20"/>
      <w:shd w:val="clear" w:color="auto" w:fill="FFFFFF"/>
      <w:lang w:val="kk-KZ" w:eastAsia="ru-RU"/>
    </w:rPr>
  </w:style>
  <w:style w:type="character" w:customStyle="1" w:styleId="70">
    <w:name w:val="Заголовок 7 Знак"/>
    <w:basedOn w:val="a0"/>
    <w:link w:val="7"/>
    <w:rsid w:val="00166ED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66ED2"/>
    <w:rPr>
      <w:rFonts w:ascii="KZ Times New Roman" w:eastAsia="Times New Roman" w:hAnsi="KZ Times New Roman" w:cs="KZ Times New Roman"/>
      <w:sz w:val="28"/>
      <w:szCs w:val="20"/>
      <w:lang w:val="kk-KZ" w:eastAsia="ru-RU"/>
    </w:rPr>
  </w:style>
  <w:style w:type="character" w:customStyle="1" w:styleId="90">
    <w:name w:val="Заголовок 9 Знак"/>
    <w:basedOn w:val="a0"/>
    <w:link w:val="9"/>
    <w:semiHidden/>
    <w:rsid w:val="00166ED2"/>
    <w:rPr>
      <w:rFonts w:ascii="KZ Times New Roman" w:eastAsia="Times New Roman" w:hAnsi="KZ Times New Roman" w:cs="KZ Times New Roman"/>
      <w:b/>
      <w:bCs/>
      <w:caps/>
      <w:sz w:val="28"/>
      <w:szCs w:val="20"/>
      <w:lang w:val="kk-KZ" w:eastAsia="ru-RU"/>
    </w:rPr>
  </w:style>
  <w:style w:type="character" w:styleId="a3">
    <w:name w:val="Hyperlink"/>
    <w:basedOn w:val="a0"/>
    <w:semiHidden/>
    <w:unhideWhenUsed/>
    <w:rsid w:val="00166ED2"/>
    <w:rPr>
      <w:rFonts w:ascii="Times New Roman" w:hAnsi="Times New Roman" w:cs="Times New Roman" w:hint="default"/>
      <w:color w:val="0000FF" w:themeColor="hyperlink"/>
      <w:u w:val="single"/>
    </w:rPr>
  </w:style>
  <w:style w:type="character" w:styleId="a4">
    <w:name w:val="FollowedHyperlink"/>
    <w:basedOn w:val="a0"/>
    <w:semiHidden/>
    <w:unhideWhenUsed/>
    <w:rsid w:val="00166ED2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66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kk-KZ"/>
    </w:rPr>
  </w:style>
  <w:style w:type="character" w:customStyle="1" w:styleId="HTML0">
    <w:name w:val="Стандартный HTML Знак"/>
    <w:basedOn w:val="a0"/>
    <w:link w:val="HTML"/>
    <w:semiHidden/>
    <w:rsid w:val="00166ED2"/>
    <w:rPr>
      <w:rFonts w:ascii="Consolas" w:eastAsia="Times New Roman" w:hAnsi="Consolas" w:cs="Consolas"/>
      <w:sz w:val="20"/>
      <w:szCs w:val="20"/>
      <w:lang w:eastAsia="ru-RU"/>
    </w:rPr>
  </w:style>
  <w:style w:type="character" w:styleId="a5">
    <w:name w:val="Strong"/>
    <w:basedOn w:val="a0"/>
    <w:qFormat/>
    <w:rsid w:val="00166ED2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166ED2"/>
    <w:pPr>
      <w:spacing w:before="100" w:beforeAutospacing="1" w:after="100" w:afterAutospacing="1"/>
    </w:pPr>
    <w:rPr>
      <w:lang w:val="kk-KZ"/>
    </w:rPr>
  </w:style>
  <w:style w:type="paragraph" w:styleId="a7">
    <w:name w:val="header"/>
    <w:basedOn w:val="a"/>
    <w:link w:val="11"/>
    <w:uiPriority w:val="99"/>
    <w:semiHidden/>
    <w:unhideWhenUsed/>
    <w:rsid w:val="00166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66E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66ED2"/>
  </w:style>
  <w:style w:type="paragraph" w:styleId="ab">
    <w:name w:val="Title"/>
    <w:basedOn w:val="a"/>
    <w:link w:val="ac"/>
    <w:qFormat/>
    <w:rsid w:val="00166ED2"/>
    <w:pPr>
      <w:ind w:firstLine="540"/>
      <w:jc w:val="center"/>
    </w:pPr>
    <w:rPr>
      <w:rFonts w:ascii="KZ Times New Roman" w:hAnsi="KZ Times New Roman" w:cs="KZ Times New Roman"/>
      <w:b/>
      <w:bCs/>
      <w:sz w:val="28"/>
      <w:lang w:val="kk-KZ"/>
    </w:rPr>
  </w:style>
  <w:style w:type="character" w:customStyle="1" w:styleId="ac">
    <w:name w:val="Название Знак"/>
    <w:basedOn w:val="a0"/>
    <w:link w:val="ab"/>
    <w:rsid w:val="00166ED2"/>
    <w:rPr>
      <w:rFonts w:ascii="KZ Times New Roman" w:eastAsia="Times New Roman" w:hAnsi="KZ Times New Roman" w:cs="KZ Times New Roman"/>
      <w:b/>
      <w:bCs/>
      <w:sz w:val="28"/>
      <w:szCs w:val="24"/>
      <w:lang w:val="kk-KZ" w:eastAsia="ru-RU"/>
    </w:rPr>
  </w:style>
  <w:style w:type="paragraph" w:styleId="ad">
    <w:name w:val="Signature"/>
    <w:basedOn w:val="a"/>
    <w:link w:val="12"/>
    <w:semiHidden/>
    <w:unhideWhenUsed/>
    <w:rsid w:val="00166ED2"/>
    <w:pPr>
      <w:autoSpaceDE w:val="0"/>
      <w:autoSpaceDN w:val="0"/>
      <w:adjustRightInd w:val="0"/>
      <w:spacing w:before="227" w:line="288" w:lineRule="auto"/>
      <w:jc w:val="both"/>
    </w:pPr>
    <w:rPr>
      <w:i/>
      <w:iCs/>
      <w:color w:val="000000"/>
      <w:sz w:val="23"/>
      <w:szCs w:val="23"/>
    </w:rPr>
  </w:style>
  <w:style w:type="character" w:customStyle="1" w:styleId="ae">
    <w:name w:val="Подпись Знак"/>
    <w:basedOn w:val="a0"/>
    <w:link w:val="ad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166ED2"/>
    <w:pPr>
      <w:spacing w:after="120"/>
    </w:pPr>
  </w:style>
  <w:style w:type="character" w:customStyle="1" w:styleId="af0">
    <w:name w:val="Основной текст Знак"/>
    <w:basedOn w:val="a0"/>
    <w:link w:val="af"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166ED2"/>
    <w:pPr>
      <w:ind w:firstLine="36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16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66ED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16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66E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66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166E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66E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166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166ED2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66ED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Без интервала Знак"/>
    <w:basedOn w:val="a0"/>
    <w:link w:val="af6"/>
    <w:uiPriority w:val="1"/>
    <w:locked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5"/>
    <w:uiPriority w:val="1"/>
    <w:qFormat/>
    <w:rsid w:val="0016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166E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Знак"/>
    <w:basedOn w:val="a"/>
    <w:autoRedefine/>
    <w:uiPriority w:val="99"/>
    <w:rsid w:val="00166E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Iauiue">
    <w:name w:val="Iau.iue"/>
    <w:basedOn w:val="a"/>
    <w:next w:val="a"/>
    <w:rsid w:val="00166ED2"/>
    <w:pPr>
      <w:autoSpaceDE w:val="0"/>
      <w:autoSpaceDN w:val="0"/>
      <w:adjustRightInd w:val="0"/>
    </w:pPr>
  </w:style>
  <w:style w:type="paragraph" w:customStyle="1" w:styleId="af9">
    <w:name w:val="Знак Знак Знак"/>
    <w:basedOn w:val="a"/>
    <w:autoRedefine/>
    <w:rsid w:val="00166E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сновной текст 21"/>
    <w:basedOn w:val="a"/>
    <w:rsid w:val="00166ED2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character" w:customStyle="1" w:styleId="NoSpacingChar">
    <w:name w:val="No Spacing Char"/>
    <w:basedOn w:val="a0"/>
    <w:link w:val="13"/>
    <w:locked/>
    <w:rsid w:val="00166ED2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3">
    <w:name w:val="Без интервала1"/>
    <w:link w:val="NoSpacingChar"/>
    <w:rsid w:val="00166ED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Знак Знак Знак Знак Знак Знак Знак Знак Знак"/>
    <w:basedOn w:val="a"/>
    <w:autoRedefine/>
    <w:rsid w:val="00166ED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b">
    <w:name w:val="Стиль"/>
    <w:rsid w:val="0016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Буквица"/>
    <w:basedOn w:val="a"/>
    <w:rsid w:val="00166ED2"/>
    <w:pPr>
      <w:autoSpaceDE w:val="0"/>
      <w:autoSpaceDN w:val="0"/>
      <w:adjustRightInd w:val="0"/>
      <w:spacing w:line="302" w:lineRule="atLeast"/>
      <w:jc w:val="both"/>
    </w:pPr>
    <w:rPr>
      <w:color w:val="000000"/>
      <w:sz w:val="23"/>
      <w:szCs w:val="23"/>
    </w:rPr>
  </w:style>
  <w:style w:type="paragraph" w:customStyle="1" w:styleId="article">
    <w:name w:val="article"/>
    <w:basedOn w:val="a"/>
    <w:rsid w:val="00166ED2"/>
    <w:pPr>
      <w:spacing w:before="100" w:beforeAutospacing="1" w:after="100" w:afterAutospacing="1"/>
    </w:pPr>
    <w:rPr>
      <w:lang w:bidi="hi-IN"/>
    </w:rPr>
  </w:style>
  <w:style w:type="paragraph" w:customStyle="1" w:styleId="35">
    <w:name w:val="Стиль3"/>
    <w:basedOn w:val="a"/>
    <w:rsid w:val="00166ED2"/>
    <w:pPr>
      <w:widowControl w:val="0"/>
      <w:snapToGrid w:val="0"/>
      <w:ind w:firstLine="567"/>
      <w:jc w:val="both"/>
    </w:pPr>
    <w:rPr>
      <w:b/>
      <w:sz w:val="28"/>
      <w:szCs w:val="20"/>
    </w:rPr>
  </w:style>
  <w:style w:type="paragraph" w:customStyle="1" w:styleId="buttonheading">
    <w:name w:val="buttonheading"/>
    <w:basedOn w:val="a"/>
    <w:rsid w:val="00166ED2"/>
    <w:pPr>
      <w:spacing w:before="53"/>
    </w:pPr>
    <w:rPr>
      <w:lang w:val="kk-KZ"/>
    </w:rPr>
  </w:style>
  <w:style w:type="paragraph" w:customStyle="1" w:styleId="25">
    <w:name w:val="Без интервала2"/>
    <w:rsid w:val="00166E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ntroduction">
    <w:name w:val="introduction"/>
    <w:basedOn w:val="a"/>
    <w:rsid w:val="00166ED2"/>
    <w:pPr>
      <w:spacing w:before="100" w:beforeAutospacing="1" w:after="100" w:afterAutospacing="1"/>
    </w:pPr>
  </w:style>
  <w:style w:type="paragraph" w:customStyle="1" w:styleId="articledate">
    <w:name w:val="article_date"/>
    <w:basedOn w:val="a"/>
    <w:rsid w:val="00166ED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66ED2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166ED2"/>
    <w:pPr>
      <w:spacing w:before="100" w:beforeAutospacing="1" w:after="100" w:afterAutospacing="1"/>
    </w:pPr>
  </w:style>
  <w:style w:type="paragraph" w:customStyle="1" w:styleId="text">
    <w:name w:val="text"/>
    <w:basedOn w:val="a"/>
    <w:rsid w:val="00166E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n-US" w:eastAsia="en-US"/>
    </w:rPr>
  </w:style>
  <w:style w:type="character" w:customStyle="1" w:styleId="s00">
    <w:name w:val="s00"/>
    <w:rsid w:val="00166ED2"/>
    <w:rPr>
      <w:rFonts w:ascii="Times New Roman" w:hAnsi="Times New Roman" w:cs="Times New Roman" w:hint="default"/>
      <w:color w:val="000000"/>
    </w:rPr>
  </w:style>
  <w:style w:type="character" w:customStyle="1" w:styleId="entry-content">
    <w:name w:val="entry-content"/>
    <w:basedOn w:val="a0"/>
    <w:rsid w:val="00166ED2"/>
  </w:style>
  <w:style w:type="character" w:customStyle="1" w:styleId="310">
    <w:name w:val="Заголовок 3 Знак1"/>
    <w:aliases w:val="Знак Знак1"/>
    <w:basedOn w:val="a0"/>
    <w:semiHidden/>
    <w:rsid w:val="00166ED2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166ED2"/>
    <w:rPr>
      <w:rFonts w:ascii="Courier New" w:eastAsia="Times New Roman" w:hAnsi="Courier New" w:cs="Courier New"/>
      <w:sz w:val="20"/>
      <w:szCs w:val="20"/>
      <w:lang w:val="kk-KZ"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locked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Подпись Знак1"/>
    <w:basedOn w:val="a0"/>
    <w:link w:val="ad"/>
    <w:semiHidden/>
    <w:locked/>
    <w:rsid w:val="00166ED2"/>
    <w:rPr>
      <w:rFonts w:ascii="Times New Roman" w:eastAsia="Times New Roman" w:hAnsi="Times New Roman" w:cs="Times New Roman"/>
      <w:i/>
      <w:iCs/>
      <w:color w:val="000000"/>
      <w:sz w:val="23"/>
      <w:szCs w:val="23"/>
      <w:lang w:eastAsia="ru-RU"/>
    </w:rPr>
  </w:style>
  <w:style w:type="character" w:customStyle="1" w:styleId="st">
    <w:name w:val="st"/>
    <w:basedOn w:val="a0"/>
    <w:rsid w:val="00166ED2"/>
    <w:rPr>
      <w:rFonts w:ascii="Times New Roman" w:hAnsi="Times New Roman" w:cs="Times New Roman" w:hint="default"/>
    </w:rPr>
  </w:style>
  <w:style w:type="character" w:customStyle="1" w:styleId="mw-headline">
    <w:name w:val="mw-headline"/>
    <w:basedOn w:val="a0"/>
    <w:rsid w:val="00166ED2"/>
  </w:style>
  <w:style w:type="character" w:customStyle="1" w:styleId="articleseparator">
    <w:name w:val="article_separator"/>
    <w:basedOn w:val="a0"/>
    <w:rsid w:val="00166ED2"/>
  </w:style>
  <w:style w:type="character" w:customStyle="1" w:styleId="date">
    <w:name w:val="date"/>
    <w:basedOn w:val="a0"/>
    <w:rsid w:val="00166ED2"/>
  </w:style>
  <w:style w:type="character" w:customStyle="1" w:styleId="comments">
    <w:name w:val="comments"/>
    <w:basedOn w:val="a0"/>
    <w:rsid w:val="00166ED2"/>
  </w:style>
  <w:style w:type="character" w:customStyle="1" w:styleId="fitmlsubpagingactive">
    <w:name w:val="fitmlsubpagingactive"/>
    <w:basedOn w:val="a0"/>
    <w:rsid w:val="00166ED2"/>
  </w:style>
  <w:style w:type="character" w:customStyle="1" w:styleId="fitmlsubpaginginactive">
    <w:name w:val="fitmlsubpaginginactive"/>
    <w:basedOn w:val="a0"/>
    <w:rsid w:val="00166ED2"/>
  </w:style>
  <w:style w:type="character" w:customStyle="1" w:styleId="editsection">
    <w:name w:val="editsection"/>
    <w:basedOn w:val="a0"/>
    <w:rsid w:val="00166ED2"/>
  </w:style>
  <w:style w:type="character" w:customStyle="1" w:styleId="copy">
    <w:name w:val="copy"/>
    <w:basedOn w:val="a0"/>
    <w:rsid w:val="00166ED2"/>
  </w:style>
  <w:style w:type="character" w:customStyle="1" w:styleId="41">
    <w:name w:val="Знак Знак4"/>
    <w:basedOn w:val="a0"/>
    <w:rsid w:val="00166ED2"/>
    <w:rPr>
      <w:rFonts w:ascii="Cambria" w:hAnsi="Cambria" w:hint="default"/>
      <w:b/>
      <w:bCs/>
      <w:color w:val="4F81BD"/>
      <w:sz w:val="24"/>
      <w:szCs w:val="24"/>
      <w:lang w:val="ru-RU" w:eastAsia="ru-RU" w:bidi="ar-SA"/>
    </w:rPr>
  </w:style>
  <w:style w:type="character" w:customStyle="1" w:styleId="igdictionarysample">
    <w:name w:val="ig_dictionary_sample"/>
    <w:basedOn w:val="a0"/>
    <w:rsid w:val="00166ED2"/>
    <w:rPr>
      <w:rFonts w:ascii="Times New Roman" w:hAnsi="Times New Roman" w:cs="Times New Roman" w:hint="default"/>
    </w:rPr>
  </w:style>
  <w:style w:type="character" w:customStyle="1" w:styleId="b-share-form-button">
    <w:name w:val="b-share-form-button"/>
    <w:basedOn w:val="a0"/>
    <w:rsid w:val="00166ED2"/>
    <w:rPr>
      <w:rFonts w:ascii="Times New Roman" w:hAnsi="Times New Roman" w:cs="Times New Roman" w:hint="default"/>
    </w:rPr>
  </w:style>
  <w:style w:type="character" w:customStyle="1" w:styleId="postdate">
    <w:name w:val="postdate"/>
    <w:basedOn w:val="a0"/>
    <w:rsid w:val="00166ED2"/>
    <w:rPr>
      <w:rFonts w:ascii="Times New Roman" w:hAnsi="Times New Roman" w:cs="Times New Roman" w:hint="default"/>
    </w:rPr>
  </w:style>
  <w:style w:type="character" w:customStyle="1" w:styleId="newsdata">
    <w:name w:val="newsdata"/>
    <w:basedOn w:val="a0"/>
    <w:rsid w:val="00166ED2"/>
    <w:rPr>
      <w:rFonts w:ascii="Times New Roman" w:hAnsi="Times New Roman" w:cs="Times New Roman" w:hint="default"/>
    </w:rPr>
  </w:style>
  <w:style w:type="character" w:customStyle="1" w:styleId="look">
    <w:name w:val="look"/>
    <w:basedOn w:val="a0"/>
    <w:rsid w:val="00166ED2"/>
    <w:rPr>
      <w:rFonts w:ascii="Times New Roman" w:hAnsi="Times New Roman" w:cs="Times New Roman" w:hint="default"/>
    </w:rPr>
  </w:style>
  <w:style w:type="character" w:customStyle="1" w:styleId="comm">
    <w:name w:val="comm"/>
    <w:basedOn w:val="a0"/>
    <w:rsid w:val="00166ED2"/>
    <w:rPr>
      <w:rFonts w:ascii="Times New Roman" w:hAnsi="Times New Roman" w:cs="Times New Roman" w:hint="default"/>
    </w:rPr>
  </w:style>
  <w:style w:type="character" w:customStyle="1" w:styleId="com">
    <w:name w:val="com"/>
    <w:basedOn w:val="a0"/>
    <w:rsid w:val="00166ED2"/>
    <w:rPr>
      <w:rFonts w:ascii="Times New Roman" w:hAnsi="Times New Roman" w:cs="Times New Roman" w:hint="default"/>
    </w:rPr>
  </w:style>
  <w:style w:type="character" w:customStyle="1" w:styleId="zoomme">
    <w:name w:val="zoomme"/>
    <w:basedOn w:val="a0"/>
    <w:rsid w:val="00166ED2"/>
    <w:rPr>
      <w:rFonts w:ascii="Times New Roman" w:hAnsi="Times New Roman" w:cs="Times New Roman" w:hint="default"/>
    </w:rPr>
  </w:style>
  <w:style w:type="character" w:customStyle="1" w:styleId="imagecaption">
    <w:name w:val="imagecaption"/>
    <w:basedOn w:val="a0"/>
    <w:rsid w:val="00166ED2"/>
    <w:rPr>
      <w:rFonts w:ascii="Times New Roman" w:hAnsi="Times New Roman" w:cs="Times New Roman" w:hint="default"/>
    </w:rPr>
  </w:style>
  <w:style w:type="character" w:customStyle="1" w:styleId="textsizelabel">
    <w:name w:val="textsize_label"/>
    <w:basedOn w:val="a0"/>
    <w:rsid w:val="00166ED2"/>
    <w:rPr>
      <w:rFonts w:ascii="Times New Roman" w:hAnsi="Times New Roman" w:cs="Times New Roman" w:hint="default"/>
    </w:rPr>
  </w:style>
  <w:style w:type="character" w:customStyle="1" w:styleId="firstletter">
    <w:name w:val="firstletter"/>
    <w:basedOn w:val="a0"/>
    <w:rsid w:val="00166ED2"/>
    <w:rPr>
      <w:rFonts w:ascii="Times New Roman" w:hAnsi="Times New Roman" w:cs="Times New Roman" w:hint="default"/>
    </w:rPr>
  </w:style>
  <w:style w:type="character" w:customStyle="1" w:styleId="long-title">
    <w:name w:val="long-title"/>
    <w:basedOn w:val="a0"/>
    <w:rsid w:val="00166ED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66ED2"/>
  </w:style>
  <w:style w:type="table" w:styleId="afd">
    <w:name w:val="Table Grid"/>
    <w:aliases w:val="Таблица плотная"/>
    <w:basedOn w:val="a1"/>
    <w:rsid w:val="00166ED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zblog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2421</Words>
  <Characters>13802</Characters>
  <Application>Microsoft Office Word</Application>
  <DocSecurity>0</DocSecurity>
  <Lines>115</Lines>
  <Paragraphs>32</Paragraphs>
  <ScaleCrop>false</ScaleCrop>
  <Company>MICROSOFT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2014-01-17T14:06:00Z</dcterms:created>
  <dcterms:modified xsi:type="dcterms:W3CDTF">2014-01-18T06:04:00Z</dcterms:modified>
</cp:coreProperties>
</file>